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DA3501">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47F40">
            <w:pPr>
              <w:rPr>
                <w:rFonts w:ascii="Arial" w:hAnsi="Arial"/>
              </w:rPr>
            </w:pPr>
            <w:r>
              <w:rPr>
                <w:rFonts w:ascii="Arial" w:hAnsi="Arial"/>
              </w:rPr>
              <w:t>Microeconomics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232D02" w:rsidP="00A600A6">
            <w:pPr>
              <w:rPr>
                <w:rFonts w:ascii="Arial" w:hAnsi="Arial"/>
              </w:rPr>
            </w:pPr>
            <w:r>
              <w:rPr>
                <w:rFonts w:ascii="Arial" w:hAnsi="Arial"/>
              </w:rPr>
              <w:t>ECN203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47F40">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077C3" w:rsidP="00A43226">
            <w:pPr>
              <w:rPr>
                <w:rFonts w:ascii="Arial" w:hAnsi="Arial"/>
              </w:rPr>
            </w:pPr>
            <w:r>
              <w:rPr>
                <w:rFonts w:ascii="Arial" w:hAnsi="Arial"/>
              </w:rPr>
              <w:t xml:space="preserve">Accounting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5A7ACA" w:rsidRDefault="00D1300B">
            <w:pPr>
              <w:rPr>
                <w:rFonts w:ascii="Arial" w:hAnsi="Arial"/>
                <w:b/>
              </w:rPr>
            </w:pPr>
          </w:p>
        </w:tc>
        <w:tc>
          <w:tcPr>
            <w:tcW w:w="6338" w:type="dxa"/>
            <w:gridSpan w:val="5"/>
          </w:tcPr>
          <w:p w:rsidR="00D1300B" w:rsidRDefault="00F47F40">
            <w:pPr>
              <w:rPr>
                <w:rFonts w:ascii="Arial" w:hAnsi="Arial"/>
              </w:rPr>
            </w:pPr>
            <w:r>
              <w:rPr>
                <w:rFonts w:ascii="Arial" w:hAnsi="Arial"/>
              </w:rPr>
              <w:t>Dan Kachur</w:t>
            </w:r>
          </w:p>
          <w:p w:rsidR="005A7ACA" w:rsidRDefault="005A7ACA">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232D02" w:rsidP="00AC3A19">
            <w:pPr>
              <w:rPr>
                <w:rFonts w:ascii="Arial" w:hAnsi="Arial"/>
              </w:rPr>
            </w:pPr>
            <w:r>
              <w:rPr>
                <w:rFonts w:ascii="Arial" w:hAnsi="Arial"/>
              </w:rPr>
              <w:t>Jan 2016</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F47F40" w:rsidP="00232D02">
            <w:pPr>
              <w:ind w:left="-108"/>
              <w:rPr>
                <w:rFonts w:ascii="Arial" w:hAnsi="Arial"/>
              </w:rPr>
            </w:pPr>
            <w:r>
              <w:rPr>
                <w:rFonts w:ascii="Arial" w:hAnsi="Arial"/>
              </w:rPr>
              <w:t>None</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F6240F" w:rsidP="00D14436">
            <w:pPr>
              <w:jc w:val="center"/>
              <w:rPr>
                <w:rFonts w:ascii="Arial" w:hAnsi="Arial"/>
              </w:rPr>
            </w:pPr>
            <w:r>
              <w:rPr>
                <w:rFonts w:ascii="Arial" w:hAnsi="Arial"/>
              </w:rPr>
              <w:t>“</w:t>
            </w:r>
            <w:r w:rsidR="00D14436">
              <w:rPr>
                <w:rFonts w:ascii="Arial" w:hAnsi="Arial"/>
              </w:rPr>
              <w:t>Colin Kirkwood</w:t>
            </w:r>
            <w:r>
              <w:rPr>
                <w:rFonts w:ascii="Arial" w:hAnsi="Arial"/>
              </w:rPr>
              <w:t>”</w:t>
            </w:r>
          </w:p>
        </w:tc>
        <w:tc>
          <w:tcPr>
            <w:tcW w:w="1188" w:type="dxa"/>
          </w:tcPr>
          <w:p w:rsidR="00D1300B" w:rsidRDefault="00232D02" w:rsidP="00232D02">
            <w:pPr>
              <w:ind w:left="-108"/>
              <w:rPr>
                <w:rFonts w:ascii="Arial" w:hAnsi="Arial"/>
              </w:rPr>
            </w:pPr>
            <w:r>
              <w:rPr>
                <w:rFonts w:ascii="Arial" w:hAnsi="Arial"/>
              </w:rPr>
              <w:t>Jan 2016</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D14436">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E60561">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5A7ACA">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054975" w:rsidRPr="00174DEE" w:rsidRDefault="00054975" w:rsidP="00054975">
            <w:pPr>
              <w:rPr>
                <w:rFonts w:ascii="Arial" w:hAnsi="Arial" w:cs="Arial"/>
                <w:szCs w:val="24"/>
              </w:rPr>
            </w:pPr>
            <w:r w:rsidRPr="00174DEE">
              <w:rPr>
                <w:rFonts w:ascii="Arial" w:hAnsi="Arial" w:cs="Arial"/>
                <w:szCs w:val="24"/>
              </w:rPr>
              <w:t xml:space="preserve">16 weeks – </w:t>
            </w:r>
            <w:r w:rsidR="00E60561">
              <w:rPr>
                <w:rFonts w:ascii="Arial" w:hAnsi="Arial" w:cs="Arial"/>
                <w:szCs w:val="24"/>
              </w:rPr>
              <w:t>3</w:t>
            </w:r>
            <w:r w:rsidRPr="00174DEE">
              <w:rPr>
                <w:rFonts w:ascii="Arial" w:hAnsi="Arial" w:cs="Arial"/>
                <w:szCs w:val="24"/>
              </w:rPr>
              <w:t xml:space="preserve"> hours per week</w:t>
            </w:r>
          </w:p>
          <w:p w:rsidR="00D1300B" w:rsidRDefault="00D1300B">
            <w:pPr>
              <w:rPr>
                <w:rFonts w:ascii="Arial" w:hAnsi="Arial"/>
              </w:rPr>
            </w:pP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97BF4">
              <w:rPr>
                <w:rFonts w:ascii="Arial" w:hAnsi="Arial"/>
              </w:rPr>
              <w:t>1</w:t>
            </w:r>
            <w:r w:rsidR="00232D02">
              <w:rPr>
                <w:rFonts w:ascii="Arial" w:hAnsi="Arial"/>
              </w:rPr>
              <w:t>6</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D14436">
            <w:pPr>
              <w:pStyle w:val="Heading2"/>
              <w:tabs>
                <w:tab w:val="center" w:pos="4560"/>
              </w:tabs>
              <w:rPr>
                <w:rFonts w:ascii="Arial" w:hAnsi="Arial"/>
                <w:b w:val="0"/>
              </w:rPr>
            </w:pPr>
            <w:r>
              <w:rPr>
                <w:rFonts w:ascii="Arial" w:hAnsi="Arial"/>
                <w:b w:val="0"/>
                <w:i/>
              </w:rPr>
              <w:t xml:space="preserve">For additional information, please contact </w:t>
            </w:r>
            <w:r w:rsidR="00D14436">
              <w:rPr>
                <w:rFonts w:ascii="Arial" w:hAnsi="Arial"/>
                <w:b w:val="0"/>
                <w:i/>
              </w:rPr>
              <w:t>Colin Kirkwood</w:t>
            </w:r>
            <w:r w:rsidR="00A7064F">
              <w:rPr>
                <w:rFonts w:ascii="Arial" w:hAnsi="Arial"/>
                <w:b w:val="0"/>
                <w:i/>
              </w:rPr>
              <w:t>,</w:t>
            </w:r>
            <w:r w:rsidR="005A7ACA">
              <w:rPr>
                <w:rFonts w:ascii="Arial" w:hAnsi="Arial"/>
                <w:b w:val="0"/>
                <w:i/>
              </w:rPr>
              <w:t xml:space="preserve"> </w:t>
            </w:r>
            <w:r w:rsidR="00D14436">
              <w:rPr>
                <w:rFonts w:ascii="Arial" w:hAnsi="Arial"/>
                <w:b w:val="0"/>
                <w:i/>
              </w:rPr>
              <w:t>Dean</w:t>
            </w:r>
            <w:r w:rsidR="008D06E4">
              <w:rPr>
                <w:rFonts w:ascii="Arial" w:hAnsi="Arial"/>
                <w:b w:val="0"/>
                <w:i/>
              </w:rPr>
              <w:t>,</w:t>
            </w:r>
          </w:p>
        </w:tc>
      </w:tr>
      <w:tr w:rsidR="00D1300B">
        <w:trPr>
          <w:cantSplit/>
        </w:trPr>
        <w:tc>
          <w:tcPr>
            <w:tcW w:w="8856" w:type="dxa"/>
            <w:gridSpan w:val="6"/>
          </w:tcPr>
          <w:p w:rsidR="00D1300B" w:rsidRDefault="00D1300B" w:rsidP="00D40F9E">
            <w:pPr>
              <w:tabs>
                <w:tab w:val="center" w:pos="4560"/>
              </w:tabs>
              <w:jc w:val="center"/>
              <w:rPr>
                <w:rFonts w:ascii="Arial" w:hAnsi="Arial"/>
                <w:i/>
                <w:lang w:val="en-GB"/>
              </w:rPr>
            </w:pPr>
            <w:r>
              <w:rPr>
                <w:rFonts w:ascii="Arial" w:hAnsi="Arial"/>
                <w:i/>
                <w:lang w:val="en-GB"/>
              </w:rPr>
              <w:t xml:space="preserve">School of </w:t>
            </w:r>
            <w:r w:rsidR="008D06E4">
              <w:rPr>
                <w:rFonts w:ascii="Arial" w:hAnsi="Arial"/>
                <w:i/>
                <w:lang w:val="en-GB"/>
              </w:rPr>
              <w:t xml:space="preserve">Environment, </w:t>
            </w:r>
            <w:r w:rsidR="00D40F9E">
              <w:rPr>
                <w:rFonts w:ascii="Arial" w:hAnsi="Arial"/>
                <w:i/>
                <w:lang w:val="en-GB"/>
              </w:rPr>
              <w:t>Technology</w:t>
            </w:r>
            <w:r w:rsidR="008D06E4">
              <w:rPr>
                <w:rFonts w:ascii="Arial" w:hAnsi="Arial"/>
                <w:i/>
                <w:lang w:val="en-GB"/>
              </w:rPr>
              <w:t xml:space="preserve"> and </w:t>
            </w:r>
            <w:r w:rsidR="00A7064F">
              <w:rPr>
                <w:rFonts w:ascii="Arial" w:hAnsi="Arial"/>
                <w:i/>
                <w:lang w:val="en-GB"/>
              </w:rPr>
              <w:t>Business</w:t>
            </w:r>
          </w:p>
        </w:tc>
      </w:tr>
      <w:tr w:rsidR="00D1300B">
        <w:trPr>
          <w:cantSplit/>
        </w:trPr>
        <w:tc>
          <w:tcPr>
            <w:tcW w:w="8856" w:type="dxa"/>
            <w:gridSpan w:val="6"/>
          </w:tcPr>
          <w:p w:rsidR="00D1300B" w:rsidRDefault="00D1300B" w:rsidP="00D14436">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5A7ACA">
              <w:rPr>
                <w:rFonts w:ascii="Arial" w:hAnsi="Arial"/>
                <w:i/>
                <w:lang w:val="en-GB"/>
              </w:rPr>
              <w:t>2</w:t>
            </w:r>
            <w:r w:rsidR="00A7064F">
              <w:rPr>
                <w:rFonts w:ascii="Arial" w:hAnsi="Arial"/>
                <w:i/>
                <w:lang w:val="en-GB"/>
              </w:rPr>
              <w:t>68</w:t>
            </w:r>
            <w:r w:rsidR="00D14436">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080"/>
      </w:tblGrid>
      <w:tr w:rsidR="00DA3501" w:rsidTr="00304A3B">
        <w:tc>
          <w:tcPr>
            <w:tcW w:w="675" w:type="dxa"/>
          </w:tcPr>
          <w:p w:rsidR="00DA3501" w:rsidRDefault="00DA3501" w:rsidP="00304A3B">
            <w:pPr>
              <w:rPr>
                <w:rFonts w:ascii="Arial" w:hAnsi="Arial"/>
                <w:b/>
              </w:rPr>
            </w:pPr>
            <w:r>
              <w:rPr>
                <w:rFonts w:ascii="Arial" w:hAnsi="Arial"/>
                <w:b/>
              </w:rPr>
              <w:lastRenderedPageBreak/>
              <w:t>I.</w:t>
            </w:r>
          </w:p>
        </w:tc>
        <w:tc>
          <w:tcPr>
            <w:tcW w:w="8080" w:type="dxa"/>
          </w:tcPr>
          <w:p w:rsidR="00DA3501" w:rsidRDefault="00DA3501" w:rsidP="00304A3B">
            <w:pPr>
              <w:rPr>
                <w:rFonts w:ascii="Arial" w:hAnsi="Arial"/>
                <w:b/>
              </w:rPr>
            </w:pPr>
            <w:r>
              <w:rPr>
                <w:rFonts w:ascii="Arial" w:hAnsi="Arial"/>
                <w:b/>
              </w:rPr>
              <w:t>COURSE DESCRIPTION:</w:t>
            </w:r>
          </w:p>
          <w:p w:rsidR="00DA3501" w:rsidRDefault="003903F1" w:rsidP="00601D4A">
            <w:pPr>
              <w:rPr>
                <w:rFonts w:ascii="Arial" w:hAnsi="Arial"/>
              </w:rPr>
            </w:pPr>
            <w:r>
              <w:rPr>
                <w:rFonts w:ascii="Arial" w:hAnsi="Arial"/>
              </w:rPr>
              <w:t>Participants in th</w:t>
            </w:r>
            <w:r w:rsidR="00751EE1">
              <w:rPr>
                <w:rFonts w:ascii="Arial" w:hAnsi="Arial"/>
              </w:rPr>
              <w:t>is</w:t>
            </w:r>
            <w:r>
              <w:rPr>
                <w:rFonts w:ascii="Arial" w:hAnsi="Arial"/>
              </w:rPr>
              <w:t xml:space="preserve"> course will study </w:t>
            </w:r>
            <w:r w:rsidR="0085167E">
              <w:rPr>
                <w:rFonts w:ascii="Arial" w:hAnsi="Arial"/>
              </w:rPr>
              <w:t>the market behavior of individual consumers and firms.  Th</w:t>
            </w:r>
            <w:r w:rsidR="00601D4A">
              <w:rPr>
                <w:rFonts w:ascii="Arial" w:hAnsi="Arial"/>
              </w:rPr>
              <w:t>is</w:t>
            </w:r>
            <w:r w:rsidR="0085167E">
              <w:rPr>
                <w:rFonts w:ascii="Arial" w:hAnsi="Arial"/>
              </w:rPr>
              <w:t xml:space="preserve"> course focuses on the concepts of </w:t>
            </w:r>
            <w:r w:rsidR="00152AB7">
              <w:rPr>
                <w:rFonts w:ascii="Arial" w:hAnsi="Arial"/>
              </w:rPr>
              <w:t xml:space="preserve">supply </w:t>
            </w:r>
            <w:r w:rsidR="0085167E">
              <w:rPr>
                <w:rFonts w:ascii="Arial" w:hAnsi="Arial"/>
              </w:rPr>
              <w:t>and</w:t>
            </w:r>
            <w:r w:rsidR="00152AB7">
              <w:rPr>
                <w:rFonts w:ascii="Arial" w:hAnsi="Arial"/>
              </w:rPr>
              <w:t xml:space="preserve"> </w:t>
            </w:r>
            <w:r>
              <w:rPr>
                <w:rFonts w:ascii="Arial" w:hAnsi="Arial"/>
              </w:rPr>
              <w:t>demand</w:t>
            </w:r>
            <w:r w:rsidR="0085167E">
              <w:rPr>
                <w:rFonts w:ascii="Arial" w:hAnsi="Arial"/>
              </w:rPr>
              <w:t>,</w:t>
            </w:r>
            <w:r>
              <w:rPr>
                <w:rFonts w:ascii="Arial" w:hAnsi="Arial"/>
              </w:rPr>
              <w:t xml:space="preserve"> </w:t>
            </w:r>
            <w:r w:rsidR="002A240B">
              <w:rPr>
                <w:rFonts w:ascii="Arial" w:hAnsi="Arial"/>
              </w:rPr>
              <w:t>and the determination of price and output within markets</w:t>
            </w:r>
            <w:r w:rsidR="00627AF9">
              <w:rPr>
                <w:rFonts w:ascii="Arial" w:hAnsi="Arial"/>
              </w:rPr>
              <w:t xml:space="preserve"> of buyers and sellers</w:t>
            </w:r>
            <w:r w:rsidR="002A240B">
              <w:rPr>
                <w:rFonts w:ascii="Arial" w:hAnsi="Arial"/>
              </w:rPr>
              <w:t xml:space="preserve">.  </w:t>
            </w:r>
            <w:r w:rsidR="00601D4A">
              <w:rPr>
                <w:rFonts w:ascii="Arial" w:hAnsi="Arial"/>
              </w:rPr>
              <w:t xml:space="preserve">This is a contrast to Macroeconomics, which concentrates on the national picture of economic policies. </w:t>
            </w:r>
          </w:p>
        </w:tc>
      </w:tr>
    </w:tbl>
    <w:p w:rsidR="00DA3501" w:rsidRDefault="00DA3501" w:rsidP="00DA3501">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A3501" w:rsidTr="00304A3B">
        <w:trPr>
          <w:cantSplit/>
        </w:trPr>
        <w:tc>
          <w:tcPr>
            <w:tcW w:w="675" w:type="dxa"/>
          </w:tcPr>
          <w:p w:rsidR="00DA3501" w:rsidRDefault="00DA3501" w:rsidP="00304A3B">
            <w:pPr>
              <w:rPr>
                <w:rFonts w:ascii="Arial" w:hAnsi="Arial"/>
                <w:b/>
              </w:rPr>
            </w:pPr>
            <w:r>
              <w:rPr>
                <w:rFonts w:ascii="Arial" w:hAnsi="Arial"/>
                <w:b/>
              </w:rPr>
              <w:t>II.</w:t>
            </w:r>
          </w:p>
        </w:tc>
        <w:tc>
          <w:tcPr>
            <w:tcW w:w="8181" w:type="dxa"/>
            <w:gridSpan w:val="2"/>
          </w:tcPr>
          <w:p w:rsidR="00DA3501" w:rsidRDefault="00DA3501" w:rsidP="00304A3B">
            <w:pPr>
              <w:rPr>
                <w:rFonts w:ascii="Arial" w:hAnsi="Arial"/>
              </w:rPr>
            </w:pPr>
            <w:r>
              <w:rPr>
                <w:rFonts w:ascii="Arial" w:hAnsi="Arial"/>
                <w:b/>
              </w:rPr>
              <w:t>LEARNING OUTCOMES AND ELEMENTS OF THE PERFORMANCE:</w:t>
            </w:r>
          </w:p>
        </w:tc>
      </w:tr>
      <w:tr w:rsidR="00DA3501" w:rsidTr="00304A3B">
        <w:trPr>
          <w:cantSplit/>
        </w:trPr>
        <w:tc>
          <w:tcPr>
            <w:tcW w:w="675" w:type="dxa"/>
          </w:tcPr>
          <w:p w:rsidR="00DA3501" w:rsidRDefault="00DA3501" w:rsidP="00304A3B">
            <w:pPr>
              <w:rPr>
                <w:rFonts w:ascii="Arial" w:hAnsi="Arial"/>
              </w:rPr>
            </w:pPr>
          </w:p>
        </w:tc>
        <w:tc>
          <w:tcPr>
            <w:tcW w:w="8181" w:type="dxa"/>
            <w:gridSpan w:val="2"/>
          </w:tcPr>
          <w:p w:rsidR="00DA3501" w:rsidRDefault="00DA3501" w:rsidP="00304A3B">
            <w:pPr>
              <w:rPr>
                <w:rFonts w:ascii="Arial" w:hAnsi="Arial"/>
              </w:rPr>
            </w:pPr>
            <w:r>
              <w:rPr>
                <w:rFonts w:ascii="Arial" w:hAnsi="Arial"/>
              </w:rPr>
              <w:t>Upon successful completion of this course, the student will demonstrate the ability to:</w:t>
            </w:r>
          </w:p>
          <w:p w:rsidR="00063F4D" w:rsidRDefault="00063F4D" w:rsidP="00304A3B">
            <w:pPr>
              <w:rPr>
                <w:rFonts w:ascii="Arial" w:hAnsi="Arial"/>
              </w:rPr>
            </w:pP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1.</w:t>
            </w:r>
          </w:p>
        </w:tc>
        <w:tc>
          <w:tcPr>
            <w:tcW w:w="7614" w:type="dxa"/>
          </w:tcPr>
          <w:p w:rsidR="00DA3501" w:rsidRPr="003077C3" w:rsidRDefault="00751EE1" w:rsidP="00304A3B">
            <w:pPr>
              <w:pStyle w:val="BodyText"/>
              <w:rPr>
                <w:rFonts w:ascii="Arial" w:hAnsi="Arial" w:cs="Arial"/>
              </w:rPr>
            </w:pPr>
            <w:r>
              <w:rPr>
                <w:rFonts w:ascii="Arial" w:hAnsi="Arial" w:cs="Arial"/>
              </w:rPr>
              <w:t>Define Economics</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p>
        </w:tc>
        <w:tc>
          <w:tcPr>
            <w:tcW w:w="7614" w:type="dxa"/>
          </w:tcPr>
          <w:p w:rsidR="00DA3501" w:rsidRDefault="00DA3501" w:rsidP="00304A3B">
            <w:pPr>
              <w:rPr>
                <w:rFonts w:ascii="Arial" w:hAnsi="Arial"/>
              </w:rPr>
            </w:pPr>
            <w:r>
              <w:rPr>
                <w:rFonts w:ascii="Arial" w:hAnsi="Arial"/>
                <w:u w:val="single"/>
              </w:rPr>
              <w:t>Potential Elements of the Performance:</w:t>
            </w:r>
          </w:p>
          <w:p w:rsidR="00DA3501" w:rsidRDefault="00751EE1" w:rsidP="00F85685">
            <w:pPr>
              <w:numPr>
                <w:ilvl w:val="0"/>
                <w:numId w:val="14"/>
              </w:numPr>
              <w:rPr>
                <w:rFonts w:ascii="Arial" w:hAnsi="Arial"/>
              </w:rPr>
            </w:pPr>
            <w:r>
              <w:rPr>
                <w:rFonts w:ascii="Arial" w:hAnsi="Arial"/>
              </w:rPr>
              <w:t>Describe the relevance of Economics</w:t>
            </w:r>
          </w:p>
          <w:p w:rsidR="00751EE1" w:rsidRDefault="00751EE1" w:rsidP="00F85685">
            <w:pPr>
              <w:numPr>
                <w:ilvl w:val="0"/>
                <w:numId w:val="14"/>
              </w:numPr>
              <w:rPr>
                <w:rFonts w:ascii="Arial" w:hAnsi="Arial"/>
              </w:rPr>
            </w:pPr>
            <w:r>
              <w:rPr>
                <w:rFonts w:ascii="Arial" w:hAnsi="Arial"/>
              </w:rPr>
              <w:t>Contrast Macro vs. Micro Economics</w:t>
            </w:r>
          </w:p>
          <w:p w:rsidR="00751EE1" w:rsidRDefault="00751EE1" w:rsidP="00F85685">
            <w:pPr>
              <w:numPr>
                <w:ilvl w:val="0"/>
                <w:numId w:val="14"/>
              </w:numPr>
              <w:rPr>
                <w:rFonts w:ascii="Arial" w:hAnsi="Arial"/>
              </w:rPr>
            </w:pPr>
            <w:r>
              <w:rPr>
                <w:rFonts w:ascii="Arial" w:hAnsi="Arial"/>
              </w:rPr>
              <w:t>Identify resources and factors that influence economics</w:t>
            </w:r>
          </w:p>
          <w:p w:rsidR="00751EE1" w:rsidRDefault="00751EE1" w:rsidP="00F85685">
            <w:pPr>
              <w:numPr>
                <w:ilvl w:val="0"/>
                <w:numId w:val="14"/>
              </w:numPr>
              <w:rPr>
                <w:rFonts w:ascii="Arial" w:hAnsi="Arial"/>
              </w:rPr>
            </w:pPr>
            <w:r>
              <w:rPr>
                <w:rFonts w:ascii="Arial" w:hAnsi="Arial"/>
              </w:rPr>
              <w:t>Explain the 4 types of economies</w:t>
            </w:r>
          </w:p>
          <w:p w:rsidR="00751EE1" w:rsidRDefault="00751EE1" w:rsidP="00F85685">
            <w:pPr>
              <w:numPr>
                <w:ilvl w:val="0"/>
                <w:numId w:val="14"/>
              </w:numPr>
              <w:rPr>
                <w:rFonts w:ascii="Arial" w:hAnsi="Arial"/>
              </w:rPr>
            </w:pPr>
            <w:r>
              <w:rPr>
                <w:rFonts w:ascii="Arial" w:hAnsi="Arial"/>
              </w:rPr>
              <w:t>Illustrate the effects of economic growth</w:t>
            </w:r>
          </w:p>
          <w:p w:rsidR="00D30007" w:rsidRDefault="00D30007" w:rsidP="00D30007">
            <w:pPr>
              <w:ind w:left="360"/>
              <w:rPr>
                <w:rFonts w:ascii="Arial" w:hAnsi="Arial"/>
              </w:rPr>
            </w:pPr>
          </w:p>
          <w:p w:rsidR="00751EE1" w:rsidRDefault="00751EE1" w:rsidP="00751EE1">
            <w:pPr>
              <w:ind w:left="360"/>
              <w:rPr>
                <w:rFonts w:ascii="Arial" w:hAnsi="Arial"/>
              </w:rPr>
            </w:pPr>
          </w:p>
        </w:tc>
      </w:tr>
      <w:tr w:rsidR="00DA3501" w:rsidTr="00304A3B">
        <w:tc>
          <w:tcPr>
            <w:tcW w:w="675" w:type="dxa"/>
          </w:tcPr>
          <w:p w:rsidR="00DA3501" w:rsidRDefault="00DA3501" w:rsidP="00304A3B">
            <w:pPr>
              <w:rPr>
                <w:rFonts w:ascii="Arial" w:hAnsi="Arial"/>
              </w:rPr>
            </w:pPr>
          </w:p>
        </w:tc>
        <w:tc>
          <w:tcPr>
            <w:tcW w:w="567" w:type="dxa"/>
          </w:tcPr>
          <w:p w:rsidR="00F51126" w:rsidRDefault="00751EE1" w:rsidP="00304A3B">
            <w:pPr>
              <w:rPr>
                <w:rFonts w:ascii="Arial" w:hAnsi="Arial"/>
              </w:rPr>
            </w:pPr>
            <w:r>
              <w:rPr>
                <w:rFonts w:ascii="Arial" w:hAnsi="Arial"/>
              </w:rPr>
              <w:t>2.</w:t>
            </w:r>
          </w:p>
          <w:p w:rsidR="00DA3501" w:rsidRDefault="00DA3501" w:rsidP="00304A3B">
            <w:pPr>
              <w:rPr>
                <w:rFonts w:ascii="Arial" w:hAnsi="Arial"/>
              </w:rPr>
            </w:pPr>
          </w:p>
        </w:tc>
        <w:tc>
          <w:tcPr>
            <w:tcW w:w="7614" w:type="dxa"/>
          </w:tcPr>
          <w:p w:rsidR="00DA3501" w:rsidRPr="006C1DFB" w:rsidRDefault="006C1DFB" w:rsidP="00831983">
            <w:pPr>
              <w:pStyle w:val="BodyText"/>
              <w:tabs>
                <w:tab w:val="left" w:pos="123"/>
              </w:tabs>
              <w:rPr>
                <w:rFonts w:ascii="Arial" w:hAnsi="Arial" w:cs="Arial"/>
              </w:rPr>
            </w:pPr>
            <w:r w:rsidRPr="006C1DFB">
              <w:rPr>
                <w:rFonts w:ascii="Arial" w:hAnsi="Arial" w:cs="Arial"/>
              </w:rPr>
              <w:t>Define Supply and Demand</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p>
        </w:tc>
        <w:tc>
          <w:tcPr>
            <w:tcW w:w="7614" w:type="dxa"/>
          </w:tcPr>
          <w:p w:rsidR="00DA3501" w:rsidRDefault="00DA3501" w:rsidP="00304A3B">
            <w:pPr>
              <w:rPr>
                <w:rFonts w:ascii="Arial" w:hAnsi="Arial"/>
              </w:rPr>
            </w:pPr>
            <w:r>
              <w:rPr>
                <w:rFonts w:ascii="Arial" w:hAnsi="Arial"/>
                <w:u w:val="single"/>
              </w:rPr>
              <w:t>Potential Elements of the Performance</w:t>
            </w:r>
            <w:r>
              <w:rPr>
                <w:rFonts w:ascii="Arial" w:hAnsi="Arial"/>
              </w:rPr>
              <w:t>:</w:t>
            </w:r>
          </w:p>
          <w:p w:rsidR="00DA3501" w:rsidRPr="00482E95" w:rsidRDefault="00B50FAA" w:rsidP="00F85685">
            <w:pPr>
              <w:numPr>
                <w:ilvl w:val="0"/>
                <w:numId w:val="14"/>
              </w:numPr>
              <w:rPr>
                <w:rFonts w:ascii="Arial" w:hAnsi="Arial" w:cs="Arial"/>
              </w:rPr>
            </w:pPr>
            <w:r w:rsidRPr="00482E95">
              <w:rPr>
                <w:rFonts w:ascii="Arial" w:hAnsi="Arial" w:cs="Arial"/>
              </w:rPr>
              <w:t xml:space="preserve">Explain </w:t>
            </w:r>
            <w:r w:rsidR="00482E95">
              <w:rPr>
                <w:rFonts w:ascii="Arial" w:hAnsi="Arial" w:cs="Arial"/>
              </w:rPr>
              <w:t xml:space="preserve">supply and </w:t>
            </w:r>
            <w:r w:rsidRPr="00482E95">
              <w:rPr>
                <w:rFonts w:ascii="Arial" w:hAnsi="Arial" w:cs="Arial"/>
              </w:rPr>
              <w:t>demand</w:t>
            </w:r>
          </w:p>
          <w:p w:rsidR="00B50FAA" w:rsidRPr="00482E95" w:rsidRDefault="00713D00" w:rsidP="00F85685">
            <w:pPr>
              <w:numPr>
                <w:ilvl w:val="0"/>
                <w:numId w:val="14"/>
              </w:numPr>
              <w:rPr>
                <w:rFonts w:ascii="Arial" w:hAnsi="Arial" w:cs="Arial"/>
              </w:rPr>
            </w:pPr>
            <w:r>
              <w:rPr>
                <w:rFonts w:ascii="Arial" w:hAnsi="Arial" w:cs="Arial"/>
              </w:rPr>
              <w:t>Create</w:t>
            </w:r>
            <w:r w:rsidR="00482E95">
              <w:rPr>
                <w:rFonts w:ascii="Arial" w:hAnsi="Arial" w:cs="Arial"/>
              </w:rPr>
              <w:t xml:space="preserve"> supply and </w:t>
            </w:r>
            <w:r w:rsidR="00B50FAA" w:rsidRPr="00482E95">
              <w:rPr>
                <w:rFonts w:ascii="Arial" w:hAnsi="Arial" w:cs="Arial"/>
              </w:rPr>
              <w:t>demand curve chart</w:t>
            </w:r>
            <w:r w:rsidR="00482E95">
              <w:rPr>
                <w:rFonts w:ascii="Arial" w:hAnsi="Arial" w:cs="Arial"/>
              </w:rPr>
              <w:t>s</w:t>
            </w:r>
          </w:p>
          <w:p w:rsidR="00B50FAA" w:rsidRPr="00482E95" w:rsidRDefault="00B50FAA" w:rsidP="00F85685">
            <w:pPr>
              <w:numPr>
                <w:ilvl w:val="0"/>
                <w:numId w:val="14"/>
              </w:numPr>
              <w:rPr>
                <w:rFonts w:ascii="Arial" w:hAnsi="Arial" w:cs="Arial"/>
              </w:rPr>
            </w:pPr>
            <w:r w:rsidRPr="00482E95">
              <w:rPr>
                <w:rFonts w:ascii="Arial" w:hAnsi="Arial" w:cs="Arial"/>
              </w:rPr>
              <w:t>Examine market equilibrium</w:t>
            </w:r>
          </w:p>
          <w:p w:rsidR="00B50FAA" w:rsidRPr="00482E95" w:rsidRDefault="00DE1984" w:rsidP="00F85685">
            <w:pPr>
              <w:numPr>
                <w:ilvl w:val="0"/>
                <w:numId w:val="14"/>
              </w:numPr>
              <w:rPr>
                <w:rFonts w:ascii="Arial" w:hAnsi="Arial" w:cs="Arial"/>
              </w:rPr>
            </w:pPr>
            <w:r w:rsidRPr="00482E95">
              <w:rPr>
                <w:rFonts w:ascii="Arial" w:hAnsi="Arial" w:cs="Arial"/>
              </w:rPr>
              <w:t>Describe how the market reacts to demand surplus</w:t>
            </w:r>
          </w:p>
          <w:p w:rsidR="00482E95" w:rsidRPr="00482E95" w:rsidRDefault="00482E95" w:rsidP="00F85685">
            <w:pPr>
              <w:numPr>
                <w:ilvl w:val="0"/>
                <w:numId w:val="14"/>
              </w:numPr>
              <w:rPr>
                <w:rFonts w:ascii="Arial" w:hAnsi="Arial" w:cs="Arial"/>
              </w:rPr>
            </w:pPr>
            <w:r w:rsidRPr="00482E95">
              <w:rPr>
                <w:rFonts w:ascii="Arial" w:hAnsi="Arial" w:cs="Arial"/>
              </w:rPr>
              <w:t>Identify factors that change product / service demand</w:t>
            </w:r>
          </w:p>
          <w:p w:rsidR="00482E95" w:rsidRPr="00482E95" w:rsidRDefault="00482E95" w:rsidP="00F85685">
            <w:pPr>
              <w:numPr>
                <w:ilvl w:val="0"/>
                <w:numId w:val="14"/>
              </w:numPr>
              <w:rPr>
                <w:rFonts w:ascii="Arial" w:hAnsi="Arial" w:cs="Arial"/>
              </w:rPr>
            </w:pPr>
            <w:r w:rsidRPr="00482E95">
              <w:rPr>
                <w:rFonts w:ascii="Arial" w:hAnsi="Arial" w:cs="Arial"/>
              </w:rPr>
              <w:t>Identify the results of increased demand</w:t>
            </w:r>
          </w:p>
          <w:p w:rsidR="00482E95" w:rsidRPr="00831983" w:rsidRDefault="00482E95" w:rsidP="00F85685">
            <w:pPr>
              <w:numPr>
                <w:ilvl w:val="0"/>
                <w:numId w:val="14"/>
              </w:numPr>
            </w:pPr>
            <w:r w:rsidRPr="00482E95">
              <w:rPr>
                <w:rFonts w:ascii="Arial" w:hAnsi="Arial" w:cs="Arial"/>
              </w:rPr>
              <w:t>Identify determinants that change supply</w:t>
            </w:r>
          </w:p>
          <w:p w:rsidR="00482E95" w:rsidRDefault="00482E95" w:rsidP="00831983">
            <w:pPr>
              <w:ind w:left="360"/>
            </w:pPr>
          </w:p>
          <w:p w:rsidR="00831983" w:rsidRDefault="00831983" w:rsidP="00831983">
            <w:pPr>
              <w:ind w:left="360"/>
            </w:pPr>
          </w:p>
        </w:tc>
      </w:tr>
      <w:tr w:rsidR="00667ED3" w:rsidTr="00304A3B">
        <w:tc>
          <w:tcPr>
            <w:tcW w:w="675" w:type="dxa"/>
          </w:tcPr>
          <w:p w:rsidR="00667ED3" w:rsidRDefault="00667ED3" w:rsidP="00304A3B">
            <w:pPr>
              <w:rPr>
                <w:rFonts w:ascii="Arial" w:hAnsi="Arial"/>
              </w:rPr>
            </w:pPr>
          </w:p>
        </w:tc>
        <w:tc>
          <w:tcPr>
            <w:tcW w:w="567" w:type="dxa"/>
          </w:tcPr>
          <w:p w:rsidR="00667ED3" w:rsidRDefault="00667ED3" w:rsidP="00667ED3">
            <w:pPr>
              <w:rPr>
                <w:rFonts w:ascii="Arial" w:hAnsi="Arial"/>
              </w:rPr>
            </w:pPr>
            <w:r>
              <w:rPr>
                <w:rFonts w:ascii="Arial" w:hAnsi="Arial"/>
              </w:rPr>
              <w:t>3.</w:t>
            </w:r>
          </w:p>
        </w:tc>
        <w:tc>
          <w:tcPr>
            <w:tcW w:w="7614" w:type="dxa"/>
          </w:tcPr>
          <w:p w:rsidR="00667ED3" w:rsidRPr="003077C3" w:rsidRDefault="00831983" w:rsidP="00304A3B">
            <w:pPr>
              <w:pStyle w:val="BodyText"/>
              <w:rPr>
                <w:rFonts w:ascii="Arial" w:hAnsi="Arial" w:cs="Arial"/>
              </w:rPr>
            </w:pPr>
            <w:r>
              <w:rPr>
                <w:rFonts w:ascii="Arial" w:hAnsi="Arial" w:cs="Arial"/>
              </w:rPr>
              <w:t>Elaborate on Supply and Demand markets</w:t>
            </w:r>
          </w:p>
        </w:tc>
      </w:tr>
    </w:tbl>
    <w:p w:rsidR="00D30007" w:rsidRDefault="00D30007" w:rsidP="00304A3B">
      <w:pPr>
        <w:rPr>
          <w:rFonts w:ascii="Arial" w:hAnsi="Arial"/>
        </w:rPr>
        <w:sectPr w:rsidR="00D30007" w:rsidSect="00A02BE7">
          <w:headerReference w:type="even" r:id="rId9"/>
          <w:headerReference w:type="default" r:id="rId10"/>
          <w:pgSz w:w="12240" w:h="15840"/>
          <w:pgMar w:top="1440" w:right="1800" w:bottom="1440" w:left="1800" w:header="706" w:footer="706" w:gutter="0"/>
          <w:cols w:space="720"/>
          <w:titlePg/>
        </w:sectPr>
      </w:pPr>
    </w:p>
    <w:tbl>
      <w:tblPr>
        <w:tblW w:w="8892" w:type="dxa"/>
        <w:tblLayout w:type="fixed"/>
        <w:tblLook w:val="0000" w:firstRow="0" w:lastRow="0" w:firstColumn="0" w:lastColumn="0" w:noHBand="0" w:noVBand="0"/>
      </w:tblPr>
      <w:tblGrid>
        <w:gridCol w:w="738"/>
        <w:gridCol w:w="540"/>
        <w:gridCol w:w="7614"/>
      </w:tblGrid>
      <w:tr w:rsidR="00667ED3" w:rsidTr="00DD54EC">
        <w:trPr>
          <w:trHeight w:val="2610"/>
        </w:trPr>
        <w:tc>
          <w:tcPr>
            <w:tcW w:w="738" w:type="dxa"/>
          </w:tcPr>
          <w:p w:rsidR="00667ED3" w:rsidRDefault="00667ED3" w:rsidP="00304A3B">
            <w:pPr>
              <w:rPr>
                <w:rFonts w:ascii="Arial" w:hAnsi="Arial"/>
              </w:rPr>
            </w:pPr>
          </w:p>
        </w:tc>
        <w:tc>
          <w:tcPr>
            <w:tcW w:w="540" w:type="dxa"/>
          </w:tcPr>
          <w:p w:rsidR="00667ED3" w:rsidRDefault="00667ED3" w:rsidP="00304A3B">
            <w:pPr>
              <w:rPr>
                <w:rFonts w:ascii="Arial" w:hAnsi="Arial"/>
              </w:rPr>
            </w:pPr>
          </w:p>
        </w:tc>
        <w:tc>
          <w:tcPr>
            <w:tcW w:w="7614" w:type="dxa"/>
          </w:tcPr>
          <w:p w:rsidR="00667ED3" w:rsidRDefault="00667ED3" w:rsidP="00DD54EC">
            <w:pPr>
              <w:pStyle w:val="EnvelopeReturn"/>
            </w:pPr>
            <w:r>
              <w:rPr>
                <w:u w:val="single"/>
              </w:rPr>
              <w:t>Potential Elements of the Performance</w:t>
            </w:r>
            <w:r>
              <w:t>:</w:t>
            </w:r>
          </w:p>
          <w:p w:rsidR="00667ED3" w:rsidRDefault="00D30007" w:rsidP="00D30007">
            <w:pPr>
              <w:pStyle w:val="EnvelopeReturn"/>
              <w:numPr>
                <w:ilvl w:val="0"/>
                <w:numId w:val="16"/>
              </w:numPr>
              <w:tabs>
                <w:tab w:val="clear" w:pos="720"/>
                <w:tab w:val="num" w:pos="378"/>
              </w:tabs>
              <w:ind w:hanging="702"/>
            </w:pPr>
            <w:r>
              <w:t>Explain how supply and demand affect markets</w:t>
            </w:r>
          </w:p>
          <w:p w:rsidR="00D30007" w:rsidRDefault="00D30007" w:rsidP="00D30007">
            <w:pPr>
              <w:pStyle w:val="EnvelopeReturn"/>
              <w:numPr>
                <w:ilvl w:val="0"/>
                <w:numId w:val="16"/>
              </w:numPr>
              <w:tabs>
                <w:tab w:val="clear" w:pos="720"/>
                <w:tab w:val="num" w:pos="378"/>
              </w:tabs>
              <w:ind w:hanging="702"/>
            </w:pPr>
            <w:r>
              <w:t>Explain how markets work</w:t>
            </w:r>
          </w:p>
          <w:p w:rsidR="00D30007" w:rsidRDefault="00D30007" w:rsidP="00D30007">
            <w:pPr>
              <w:pStyle w:val="EnvelopeReturn"/>
              <w:numPr>
                <w:ilvl w:val="0"/>
                <w:numId w:val="16"/>
              </w:numPr>
              <w:tabs>
                <w:tab w:val="clear" w:pos="720"/>
                <w:tab w:val="num" w:pos="378"/>
              </w:tabs>
              <w:ind w:hanging="702"/>
            </w:pPr>
            <w:r>
              <w:t>Define ceiling and floor pricing controls</w:t>
            </w:r>
          </w:p>
          <w:p w:rsidR="00D30007" w:rsidRDefault="00D30007" w:rsidP="00D30007">
            <w:pPr>
              <w:pStyle w:val="EnvelopeReturn"/>
              <w:numPr>
                <w:ilvl w:val="0"/>
                <w:numId w:val="16"/>
              </w:numPr>
              <w:tabs>
                <w:tab w:val="clear" w:pos="720"/>
                <w:tab w:val="num" w:pos="378"/>
              </w:tabs>
              <w:ind w:hanging="702"/>
            </w:pPr>
            <w:r>
              <w:t>Discuss minimum wage and affects in the market</w:t>
            </w:r>
          </w:p>
          <w:p w:rsidR="00D30007" w:rsidRDefault="00D30007" w:rsidP="00D30007">
            <w:pPr>
              <w:pStyle w:val="EnvelopeReturn"/>
            </w:pPr>
          </w:p>
        </w:tc>
      </w:tr>
    </w:tbl>
    <w:p w:rsidR="00B65E6A" w:rsidRDefault="00B65E6A" w:rsidP="00B65E6A">
      <w:pPr>
        <w:tabs>
          <w:tab w:val="left" w:pos="1260"/>
        </w:tabs>
        <w:ind w:left="720"/>
        <w:rPr>
          <w:rFonts w:ascii="Arial" w:hAnsi="Arial" w:cs="Arial"/>
        </w:rPr>
      </w:pPr>
      <w:r>
        <w:br w:type="page"/>
      </w:r>
      <w:r w:rsidRPr="00B65E6A">
        <w:rPr>
          <w:rFonts w:ascii="Arial" w:hAnsi="Arial" w:cs="Arial"/>
        </w:rPr>
        <w:lastRenderedPageBreak/>
        <w:t>4.</w:t>
      </w:r>
      <w:r>
        <w:rPr>
          <w:rFonts w:ascii="Arial" w:hAnsi="Arial" w:cs="Arial"/>
        </w:rPr>
        <w:tab/>
        <w:t>Explain Elasticity</w:t>
      </w:r>
    </w:p>
    <w:p w:rsidR="00B65E6A" w:rsidRDefault="00B65E6A" w:rsidP="00B65E6A">
      <w:pPr>
        <w:tabs>
          <w:tab w:val="left" w:pos="1260"/>
        </w:tabs>
        <w:ind w:left="720"/>
        <w:rPr>
          <w:rFonts w:ascii="Arial" w:hAnsi="Arial" w:cs="Arial"/>
        </w:rPr>
      </w:pPr>
    </w:p>
    <w:p w:rsidR="00B65E6A" w:rsidRPr="000B272B" w:rsidRDefault="00B65E6A" w:rsidP="00B65E6A">
      <w:pPr>
        <w:tabs>
          <w:tab w:val="left" w:pos="1260"/>
        </w:tabs>
        <w:ind w:left="720"/>
        <w:rPr>
          <w:rFonts w:ascii="Arial" w:hAnsi="Arial" w:cs="Arial"/>
          <w:u w:val="single"/>
        </w:rPr>
      </w:pPr>
      <w:r>
        <w:rPr>
          <w:rFonts w:ascii="Arial" w:hAnsi="Arial" w:cs="Arial"/>
        </w:rPr>
        <w:tab/>
      </w:r>
      <w:r w:rsidRPr="000B272B">
        <w:rPr>
          <w:rFonts w:ascii="Arial" w:hAnsi="Arial" w:cs="Arial"/>
          <w:u w:val="single"/>
        </w:rPr>
        <w:t>Potential Elements of the Performance</w:t>
      </w:r>
      <w:r w:rsidR="00C247F8">
        <w:rPr>
          <w:rFonts w:ascii="Arial" w:hAnsi="Arial" w:cs="Arial"/>
          <w:u w:val="single"/>
        </w:rPr>
        <w:t>:</w:t>
      </w:r>
    </w:p>
    <w:p w:rsidR="00B65E6A" w:rsidRPr="00B65E6A" w:rsidRDefault="00B65E6A" w:rsidP="00B65E6A">
      <w:pPr>
        <w:pStyle w:val="ListParagraph"/>
        <w:numPr>
          <w:ilvl w:val="0"/>
          <w:numId w:val="16"/>
        </w:numPr>
        <w:tabs>
          <w:tab w:val="clear" w:pos="720"/>
          <w:tab w:val="left" w:pos="1620"/>
        </w:tabs>
        <w:ind w:firstLine="540"/>
        <w:rPr>
          <w:rFonts w:ascii="Arial" w:hAnsi="Arial" w:cs="Arial"/>
        </w:rPr>
      </w:pPr>
      <w:r>
        <w:rPr>
          <w:rFonts w:ascii="Arial" w:hAnsi="Arial" w:cs="Arial"/>
        </w:rPr>
        <w:t>Define the inverse relationship between price and quantity</w:t>
      </w:r>
    </w:p>
    <w:p w:rsidR="00B65E6A" w:rsidRDefault="00B65E6A" w:rsidP="00B65E6A">
      <w:pPr>
        <w:pStyle w:val="ListParagraph"/>
        <w:numPr>
          <w:ilvl w:val="0"/>
          <w:numId w:val="16"/>
        </w:numPr>
        <w:tabs>
          <w:tab w:val="clear" w:pos="720"/>
          <w:tab w:val="num" w:pos="1620"/>
        </w:tabs>
        <w:ind w:firstLine="540"/>
        <w:rPr>
          <w:rFonts w:ascii="Arial" w:hAnsi="Arial" w:cs="Arial"/>
        </w:rPr>
      </w:pPr>
      <w:r w:rsidRPr="00B65E6A">
        <w:rPr>
          <w:rFonts w:ascii="Arial" w:hAnsi="Arial" w:cs="Arial"/>
        </w:rPr>
        <w:t>Define Price elasticity on demand</w:t>
      </w:r>
    </w:p>
    <w:p w:rsidR="00B65E6A" w:rsidRDefault="00B65E6A" w:rsidP="00B65E6A">
      <w:pPr>
        <w:pStyle w:val="ListParagraph"/>
        <w:numPr>
          <w:ilvl w:val="0"/>
          <w:numId w:val="16"/>
        </w:numPr>
        <w:tabs>
          <w:tab w:val="clear" w:pos="720"/>
          <w:tab w:val="num" w:pos="1620"/>
        </w:tabs>
        <w:ind w:firstLine="540"/>
        <w:rPr>
          <w:rFonts w:ascii="Arial" w:hAnsi="Arial" w:cs="Arial"/>
        </w:rPr>
      </w:pPr>
      <w:r>
        <w:rPr>
          <w:rFonts w:ascii="Arial" w:hAnsi="Arial" w:cs="Arial"/>
        </w:rPr>
        <w:t>Illustrate the effects of elasticity coefficient</w:t>
      </w:r>
    </w:p>
    <w:p w:rsidR="000B272B" w:rsidRDefault="000B272B" w:rsidP="000B272B">
      <w:pPr>
        <w:pStyle w:val="BodyText"/>
        <w:numPr>
          <w:ilvl w:val="0"/>
          <w:numId w:val="16"/>
        </w:numPr>
        <w:tabs>
          <w:tab w:val="clear" w:pos="720"/>
          <w:tab w:val="num" w:pos="1620"/>
        </w:tabs>
        <w:spacing w:after="0"/>
        <w:ind w:firstLine="540"/>
        <w:rPr>
          <w:rFonts w:ascii="Arial" w:hAnsi="Arial" w:cs="Arial"/>
        </w:rPr>
      </w:pPr>
      <w:r>
        <w:rPr>
          <w:rFonts w:ascii="Arial" w:hAnsi="Arial" w:cs="Arial"/>
        </w:rPr>
        <w:t>Contrast elastic vs. inelastic demand</w:t>
      </w:r>
    </w:p>
    <w:p w:rsidR="000B272B" w:rsidRDefault="000B272B" w:rsidP="000B272B">
      <w:pPr>
        <w:pStyle w:val="BodyText"/>
        <w:numPr>
          <w:ilvl w:val="0"/>
          <w:numId w:val="16"/>
        </w:numPr>
        <w:tabs>
          <w:tab w:val="clear" w:pos="720"/>
          <w:tab w:val="num" w:pos="1620"/>
        </w:tabs>
        <w:spacing w:after="0"/>
        <w:ind w:firstLine="540"/>
        <w:rPr>
          <w:rFonts w:ascii="Arial" w:hAnsi="Arial" w:cs="Arial"/>
        </w:rPr>
      </w:pPr>
      <w:r>
        <w:rPr>
          <w:rFonts w:ascii="Arial" w:hAnsi="Arial" w:cs="Arial"/>
        </w:rPr>
        <w:t>Discuss and calculate unitary elasticity</w:t>
      </w:r>
    </w:p>
    <w:p w:rsidR="000B272B" w:rsidRDefault="000B272B" w:rsidP="000B272B">
      <w:pPr>
        <w:pStyle w:val="BodyText"/>
        <w:numPr>
          <w:ilvl w:val="0"/>
          <w:numId w:val="16"/>
        </w:numPr>
        <w:tabs>
          <w:tab w:val="clear" w:pos="720"/>
          <w:tab w:val="num" w:pos="1620"/>
        </w:tabs>
        <w:spacing w:after="0"/>
        <w:ind w:firstLine="540"/>
        <w:rPr>
          <w:rFonts w:ascii="Arial" w:hAnsi="Arial" w:cs="Arial"/>
        </w:rPr>
      </w:pPr>
      <w:r>
        <w:rPr>
          <w:rFonts w:ascii="Arial" w:hAnsi="Arial" w:cs="Arial"/>
        </w:rPr>
        <w:t>Graph price elasticity</w:t>
      </w:r>
    </w:p>
    <w:p w:rsidR="000B272B" w:rsidRDefault="000B272B" w:rsidP="000B272B">
      <w:pPr>
        <w:pStyle w:val="BodyText"/>
        <w:numPr>
          <w:ilvl w:val="0"/>
          <w:numId w:val="16"/>
        </w:numPr>
        <w:tabs>
          <w:tab w:val="clear" w:pos="720"/>
          <w:tab w:val="num" w:pos="1620"/>
        </w:tabs>
        <w:spacing w:after="0"/>
        <w:ind w:firstLine="540"/>
        <w:rPr>
          <w:rFonts w:ascii="Arial" w:hAnsi="Arial" w:cs="Arial"/>
        </w:rPr>
      </w:pPr>
      <w:r>
        <w:rPr>
          <w:rFonts w:ascii="Arial" w:hAnsi="Arial" w:cs="Arial"/>
        </w:rPr>
        <w:t>Explain the determinants of price elasticity on demand</w:t>
      </w:r>
    </w:p>
    <w:p w:rsidR="000B272B" w:rsidRDefault="000B272B" w:rsidP="000B272B">
      <w:pPr>
        <w:pStyle w:val="BodyText"/>
        <w:numPr>
          <w:ilvl w:val="0"/>
          <w:numId w:val="16"/>
        </w:numPr>
        <w:tabs>
          <w:tab w:val="clear" w:pos="720"/>
          <w:tab w:val="num" w:pos="1620"/>
        </w:tabs>
        <w:spacing w:after="0"/>
        <w:ind w:firstLine="540"/>
        <w:rPr>
          <w:rFonts w:ascii="Arial" w:hAnsi="Arial" w:cs="Arial"/>
        </w:rPr>
      </w:pPr>
      <w:r>
        <w:rPr>
          <w:rFonts w:ascii="Arial" w:hAnsi="Arial" w:cs="Arial"/>
        </w:rPr>
        <w:t>Define and calculate excise tax</w:t>
      </w:r>
    </w:p>
    <w:p w:rsidR="000B272B" w:rsidRDefault="000B272B" w:rsidP="000B272B">
      <w:pPr>
        <w:pStyle w:val="BodyText"/>
        <w:spacing w:after="0"/>
        <w:ind w:left="720"/>
        <w:rPr>
          <w:rFonts w:ascii="Arial" w:hAnsi="Arial" w:cs="Arial"/>
        </w:rPr>
      </w:pPr>
    </w:p>
    <w:p w:rsidR="00CA3DE2" w:rsidRDefault="00CA3DE2" w:rsidP="000B272B">
      <w:pPr>
        <w:pStyle w:val="BodyText"/>
        <w:spacing w:after="0"/>
        <w:ind w:left="720"/>
        <w:rPr>
          <w:rFonts w:ascii="Arial" w:hAnsi="Arial" w:cs="Arial"/>
        </w:rPr>
      </w:pPr>
    </w:p>
    <w:p w:rsidR="000B272B" w:rsidRDefault="000B272B" w:rsidP="000B272B">
      <w:pPr>
        <w:pStyle w:val="BodyText"/>
        <w:tabs>
          <w:tab w:val="left" w:pos="1260"/>
        </w:tabs>
        <w:spacing w:after="0"/>
        <w:ind w:left="720"/>
        <w:rPr>
          <w:rFonts w:ascii="Arial" w:hAnsi="Arial" w:cs="Arial"/>
        </w:rPr>
      </w:pPr>
      <w:r>
        <w:rPr>
          <w:rFonts w:ascii="Arial" w:hAnsi="Arial" w:cs="Arial"/>
        </w:rPr>
        <w:t>5.</w:t>
      </w:r>
      <w:r>
        <w:rPr>
          <w:rFonts w:ascii="Arial" w:hAnsi="Arial" w:cs="Arial"/>
        </w:rPr>
        <w:tab/>
        <w:t>Describe Consumer Choice</w:t>
      </w:r>
    </w:p>
    <w:p w:rsidR="000B272B" w:rsidRDefault="000B272B" w:rsidP="000B272B">
      <w:pPr>
        <w:pStyle w:val="BodyText"/>
        <w:tabs>
          <w:tab w:val="left" w:pos="1260"/>
        </w:tabs>
        <w:spacing w:after="0"/>
        <w:ind w:left="720"/>
        <w:rPr>
          <w:rFonts w:ascii="Arial" w:hAnsi="Arial" w:cs="Arial"/>
        </w:rPr>
      </w:pPr>
      <w:r>
        <w:rPr>
          <w:rFonts w:ascii="Arial" w:hAnsi="Arial" w:cs="Arial"/>
        </w:rPr>
        <w:tab/>
      </w:r>
    </w:p>
    <w:p w:rsidR="000B272B" w:rsidRPr="000B272B" w:rsidRDefault="000B272B" w:rsidP="000B272B">
      <w:pPr>
        <w:pStyle w:val="BodyText"/>
        <w:tabs>
          <w:tab w:val="left" w:pos="1260"/>
        </w:tabs>
        <w:spacing w:after="0"/>
        <w:ind w:left="720"/>
        <w:rPr>
          <w:rFonts w:ascii="Arial" w:hAnsi="Arial" w:cs="Arial"/>
          <w:u w:val="single"/>
        </w:rPr>
      </w:pPr>
      <w:r>
        <w:rPr>
          <w:rFonts w:ascii="Arial" w:hAnsi="Arial" w:cs="Arial"/>
        </w:rPr>
        <w:tab/>
      </w:r>
      <w:r w:rsidRPr="000B272B">
        <w:rPr>
          <w:rFonts w:ascii="Arial" w:hAnsi="Arial" w:cs="Arial"/>
          <w:u w:val="single"/>
        </w:rPr>
        <w:t>Potential Elements of the Performance</w:t>
      </w:r>
      <w:r w:rsidR="00C247F8">
        <w:rPr>
          <w:rFonts w:ascii="Arial" w:hAnsi="Arial" w:cs="Arial"/>
          <w:u w:val="single"/>
        </w:rPr>
        <w:t>:</w:t>
      </w:r>
    </w:p>
    <w:p w:rsidR="000B272B" w:rsidRDefault="000B272B" w:rsidP="000B272B">
      <w:pPr>
        <w:pStyle w:val="BodyText"/>
        <w:numPr>
          <w:ilvl w:val="0"/>
          <w:numId w:val="16"/>
        </w:numPr>
        <w:tabs>
          <w:tab w:val="clear" w:pos="720"/>
          <w:tab w:val="num" w:pos="1620"/>
        </w:tabs>
        <w:spacing w:after="0"/>
        <w:ind w:left="1620"/>
        <w:rPr>
          <w:rFonts w:ascii="Arial" w:hAnsi="Arial" w:cs="Arial"/>
        </w:rPr>
      </w:pPr>
      <w:r>
        <w:rPr>
          <w:rFonts w:ascii="Arial" w:hAnsi="Arial" w:cs="Arial"/>
        </w:rPr>
        <w:t>Explain the law of diminishing marginal utility</w:t>
      </w:r>
    </w:p>
    <w:p w:rsidR="000B272B" w:rsidRDefault="000B272B" w:rsidP="000B272B">
      <w:pPr>
        <w:pStyle w:val="BodyText"/>
        <w:numPr>
          <w:ilvl w:val="0"/>
          <w:numId w:val="16"/>
        </w:numPr>
        <w:tabs>
          <w:tab w:val="clear" w:pos="720"/>
          <w:tab w:val="num" w:pos="1620"/>
        </w:tabs>
        <w:spacing w:after="0"/>
        <w:ind w:left="1620"/>
        <w:rPr>
          <w:rFonts w:ascii="Arial" w:hAnsi="Arial" w:cs="Arial"/>
        </w:rPr>
      </w:pPr>
      <w:r>
        <w:rPr>
          <w:rFonts w:ascii="Arial" w:hAnsi="Arial" w:cs="Arial"/>
        </w:rPr>
        <w:t>Define ‘Optional purchasing rule’</w:t>
      </w:r>
    </w:p>
    <w:p w:rsidR="000B272B" w:rsidRDefault="000B272B" w:rsidP="000B272B">
      <w:pPr>
        <w:pStyle w:val="BodyText"/>
        <w:numPr>
          <w:ilvl w:val="0"/>
          <w:numId w:val="16"/>
        </w:numPr>
        <w:tabs>
          <w:tab w:val="clear" w:pos="720"/>
          <w:tab w:val="num" w:pos="1620"/>
        </w:tabs>
        <w:spacing w:after="0"/>
        <w:ind w:left="1620"/>
        <w:rPr>
          <w:rFonts w:ascii="Arial" w:hAnsi="Arial" w:cs="Arial"/>
        </w:rPr>
      </w:pPr>
      <w:r>
        <w:rPr>
          <w:rFonts w:ascii="Arial" w:hAnsi="Arial" w:cs="Arial"/>
        </w:rPr>
        <w:t>Discuss the marginal utility theory</w:t>
      </w:r>
    </w:p>
    <w:p w:rsidR="000B272B" w:rsidRDefault="000B272B" w:rsidP="000B272B">
      <w:pPr>
        <w:pStyle w:val="BodyText"/>
        <w:numPr>
          <w:ilvl w:val="0"/>
          <w:numId w:val="16"/>
        </w:numPr>
        <w:tabs>
          <w:tab w:val="clear" w:pos="720"/>
          <w:tab w:val="num" w:pos="1620"/>
        </w:tabs>
        <w:spacing w:after="0"/>
        <w:ind w:left="1620"/>
        <w:rPr>
          <w:rFonts w:ascii="Arial" w:hAnsi="Arial" w:cs="Arial"/>
        </w:rPr>
      </w:pPr>
      <w:r>
        <w:rPr>
          <w:rFonts w:ascii="Arial" w:hAnsi="Arial" w:cs="Arial"/>
        </w:rPr>
        <w:t>Provide rationale for downward demand curves</w:t>
      </w:r>
    </w:p>
    <w:p w:rsidR="000B272B" w:rsidRDefault="000B272B" w:rsidP="000B272B">
      <w:pPr>
        <w:pStyle w:val="BodyText"/>
        <w:numPr>
          <w:ilvl w:val="0"/>
          <w:numId w:val="16"/>
        </w:numPr>
        <w:tabs>
          <w:tab w:val="clear" w:pos="720"/>
          <w:tab w:val="num" w:pos="1620"/>
        </w:tabs>
        <w:spacing w:after="0"/>
        <w:ind w:left="1620"/>
        <w:rPr>
          <w:rFonts w:ascii="Arial" w:hAnsi="Arial" w:cs="Arial"/>
        </w:rPr>
      </w:pPr>
      <w:r>
        <w:rPr>
          <w:rFonts w:ascii="Arial" w:hAnsi="Arial" w:cs="Arial"/>
        </w:rPr>
        <w:t>Explain and calculate the concept of consumer surplus</w:t>
      </w:r>
    </w:p>
    <w:p w:rsidR="000B272B" w:rsidRDefault="000B272B" w:rsidP="000B272B">
      <w:pPr>
        <w:pStyle w:val="BodyText"/>
        <w:numPr>
          <w:ilvl w:val="0"/>
          <w:numId w:val="16"/>
        </w:numPr>
        <w:tabs>
          <w:tab w:val="clear" w:pos="720"/>
          <w:tab w:val="num" w:pos="1620"/>
        </w:tabs>
        <w:spacing w:after="0"/>
        <w:ind w:left="1620"/>
        <w:rPr>
          <w:rFonts w:ascii="Arial" w:hAnsi="Arial" w:cs="Arial"/>
        </w:rPr>
      </w:pPr>
      <w:r>
        <w:rPr>
          <w:rFonts w:ascii="Arial" w:hAnsi="Arial" w:cs="Arial"/>
        </w:rPr>
        <w:t>Identify and provide examples of price discrimination</w:t>
      </w:r>
    </w:p>
    <w:p w:rsidR="000B272B" w:rsidRDefault="000B272B" w:rsidP="0086703B">
      <w:pPr>
        <w:pStyle w:val="BodyText"/>
        <w:spacing w:after="0"/>
        <w:ind w:left="1620"/>
        <w:rPr>
          <w:rFonts w:ascii="Arial" w:hAnsi="Arial" w:cs="Arial"/>
        </w:rPr>
      </w:pPr>
    </w:p>
    <w:p w:rsidR="0086703B" w:rsidRDefault="0086703B" w:rsidP="0086703B">
      <w:pPr>
        <w:pStyle w:val="BodyText"/>
        <w:spacing w:after="0"/>
        <w:ind w:left="1620"/>
        <w:rPr>
          <w:rFonts w:ascii="Arial" w:hAnsi="Arial" w:cs="Arial"/>
        </w:rPr>
      </w:pPr>
    </w:p>
    <w:p w:rsidR="0086703B" w:rsidRDefault="0086703B" w:rsidP="0086703B">
      <w:pPr>
        <w:pStyle w:val="BodyText"/>
        <w:tabs>
          <w:tab w:val="left" w:pos="1260"/>
        </w:tabs>
        <w:spacing w:after="0"/>
        <w:ind w:left="720"/>
        <w:rPr>
          <w:rFonts w:ascii="Arial" w:hAnsi="Arial" w:cs="Arial"/>
        </w:rPr>
      </w:pPr>
      <w:r>
        <w:rPr>
          <w:rFonts w:ascii="Arial" w:hAnsi="Arial" w:cs="Arial"/>
        </w:rPr>
        <w:t>6.</w:t>
      </w:r>
      <w:r>
        <w:rPr>
          <w:rFonts w:ascii="Arial" w:hAnsi="Arial" w:cs="Arial"/>
        </w:rPr>
        <w:tab/>
      </w:r>
      <w:r w:rsidR="0068515C">
        <w:rPr>
          <w:rFonts w:ascii="Arial" w:hAnsi="Arial" w:cs="Arial"/>
        </w:rPr>
        <w:t xml:space="preserve">Define </w:t>
      </w:r>
      <w:r>
        <w:rPr>
          <w:rFonts w:ascii="Arial" w:hAnsi="Arial" w:cs="Arial"/>
        </w:rPr>
        <w:t>Business Decisions and Short-Term Costs</w:t>
      </w:r>
    </w:p>
    <w:p w:rsidR="0086703B" w:rsidRDefault="0086703B" w:rsidP="0086703B">
      <w:pPr>
        <w:pStyle w:val="BodyText"/>
        <w:tabs>
          <w:tab w:val="left" w:pos="1260"/>
        </w:tabs>
        <w:spacing w:after="0"/>
        <w:ind w:left="720"/>
        <w:rPr>
          <w:rFonts w:ascii="Arial" w:hAnsi="Arial" w:cs="Arial"/>
        </w:rPr>
      </w:pPr>
    </w:p>
    <w:p w:rsidR="0086703B" w:rsidRPr="00CA3DE2" w:rsidRDefault="0086703B" w:rsidP="0086703B">
      <w:pPr>
        <w:pStyle w:val="BodyText"/>
        <w:tabs>
          <w:tab w:val="left" w:pos="1260"/>
        </w:tabs>
        <w:spacing w:after="0"/>
        <w:ind w:left="720"/>
        <w:rPr>
          <w:rFonts w:ascii="Arial" w:hAnsi="Arial" w:cs="Arial"/>
          <w:u w:val="single"/>
        </w:rPr>
      </w:pPr>
      <w:r>
        <w:rPr>
          <w:rFonts w:ascii="Arial" w:hAnsi="Arial" w:cs="Arial"/>
        </w:rPr>
        <w:tab/>
      </w:r>
      <w:r w:rsidRPr="00CA3DE2">
        <w:rPr>
          <w:rFonts w:ascii="Arial" w:hAnsi="Arial" w:cs="Arial"/>
          <w:u w:val="single"/>
        </w:rPr>
        <w:t>Potential Elements of the Performance</w:t>
      </w:r>
      <w:r w:rsidR="00C247F8">
        <w:rPr>
          <w:rFonts w:ascii="Arial" w:hAnsi="Arial" w:cs="Arial"/>
          <w:u w:val="single"/>
        </w:rPr>
        <w:t>:</w:t>
      </w:r>
    </w:p>
    <w:p w:rsidR="0086703B" w:rsidRDefault="0086703B" w:rsidP="00CA3DE2">
      <w:pPr>
        <w:pStyle w:val="BodyText"/>
        <w:numPr>
          <w:ilvl w:val="0"/>
          <w:numId w:val="17"/>
        </w:numPr>
        <w:tabs>
          <w:tab w:val="left" w:pos="1260"/>
        </w:tabs>
        <w:spacing w:after="0"/>
        <w:ind w:left="1620"/>
        <w:rPr>
          <w:rFonts w:ascii="Arial" w:hAnsi="Arial" w:cs="Arial"/>
        </w:rPr>
      </w:pPr>
      <w:r>
        <w:rPr>
          <w:rFonts w:ascii="Arial" w:hAnsi="Arial" w:cs="Arial"/>
        </w:rPr>
        <w:t>Contrast explicit and implicit costs</w:t>
      </w:r>
    </w:p>
    <w:p w:rsidR="0086703B" w:rsidRDefault="00713D00" w:rsidP="00CA3DE2">
      <w:pPr>
        <w:pStyle w:val="BodyText"/>
        <w:numPr>
          <w:ilvl w:val="0"/>
          <w:numId w:val="17"/>
        </w:numPr>
        <w:tabs>
          <w:tab w:val="left" w:pos="1260"/>
        </w:tabs>
        <w:spacing w:after="0"/>
        <w:ind w:left="1620"/>
        <w:rPr>
          <w:rFonts w:ascii="Arial" w:hAnsi="Arial" w:cs="Arial"/>
        </w:rPr>
      </w:pPr>
      <w:r>
        <w:rPr>
          <w:rFonts w:ascii="Arial" w:hAnsi="Arial" w:cs="Arial"/>
        </w:rPr>
        <w:t>Calculate s</w:t>
      </w:r>
      <w:r w:rsidR="0086703B">
        <w:rPr>
          <w:rFonts w:ascii="Arial" w:hAnsi="Arial" w:cs="Arial"/>
        </w:rPr>
        <w:t xml:space="preserve">unk </w:t>
      </w:r>
      <w:r>
        <w:rPr>
          <w:rFonts w:ascii="Arial" w:hAnsi="Arial" w:cs="Arial"/>
        </w:rPr>
        <w:t>c</w:t>
      </w:r>
      <w:r w:rsidR="0086703B">
        <w:rPr>
          <w:rFonts w:ascii="Arial" w:hAnsi="Arial" w:cs="Arial"/>
        </w:rPr>
        <w:t>osts</w:t>
      </w:r>
    </w:p>
    <w:p w:rsidR="0086703B" w:rsidRDefault="0086703B" w:rsidP="00CA3DE2">
      <w:pPr>
        <w:pStyle w:val="BodyText"/>
        <w:numPr>
          <w:ilvl w:val="0"/>
          <w:numId w:val="17"/>
        </w:numPr>
        <w:tabs>
          <w:tab w:val="left" w:pos="1260"/>
        </w:tabs>
        <w:spacing w:after="0"/>
        <w:ind w:left="1620"/>
        <w:rPr>
          <w:rFonts w:ascii="Arial" w:hAnsi="Arial" w:cs="Arial"/>
        </w:rPr>
      </w:pPr>
      <w:r>
        <w:rPr>
          <w:rFonts w:ascii="Arial" w:hAnsi="Arial" w:cs="Arial"/>
        </w:rPr>
        <w:t xml:space="preserve">Contrast </w:t>
      </w:r>
      <w:r w:rsidR="00713D00">
        <w:rPr>
          <w:rFonts w:ascii="Arial" w:hAnsi="Arial" w:cs="Arial"/>
        </w:rPr>
        <w:t>t</w:t>
      </w:r>
      <w:r>
        <w:rPr>
          <w:rFonts w:ascii="Arial" w:hAnsi="Arial" w:cs="Arial"/>
        </w:rPr>
        <w:t xml:space="preserve">otal, </w:t>
      </w:r>
      <w:r w:rsidR="00713D00">
        <w:rPr>
          <w:rFonts w:ascii="Arial" w:hAnsi="Arial" w:cs="Arial"/>
        </w:rPr>
        <w:t>m</w:t>
      </w:r>
      <w:r>
        <w:rPr>
          <w:rFonts w:ascii="Arial" w:hAnsi="Arial" w:cs="Arial"/>
        </w:rPr>
        <w:t xml:space="preserve">arginal and </w:t>
      </w:r>
      <w:r w:rsidR="00713D00">
        <w:rPr>
          <w:rFonts w:ascii="Arial" w:hAnsi="Arial" w:cs="Arial"/>
        </w:rPr>
        <w:t>a</w:t>
      </w:r>
      <w:r>
        <w:rPr>
          <w:rFonts w:ascii="Arial" w:hAnsi="Arial" w:cs="Arial"/>
        </w:rPr>
        <w:t>verage product</w:t>
      </w:r>
    </w:p>
    <w:p w:rsidR="0086703B" w:rsidRDefault="0086703B" w:rsidP="00CA3DE2">
      <w:pPr>
        <w:pStyle w:val="BodyText"/>
        <w:numPr>
          <w:ilvl w:val="0"/>
          <w:numId w:val="17"/>
        </w:numPr>
        <w:tabs>
          <w:tab w:val="left" w:pos="1260"/>
        </w:tabs>
        <w:spacing w:after="0"/>
        <w:ind w:left="1620"/>
        <w:rPr>
          <w:rFonts w:ascii="Arial" w:hAnsi="Arial" w:cs="Arial"/>
        </w:rPr>
      </w:pPr>
      <w:r>
        <w:rPr>
          <w:rFonts w:ascii="Arial" w:hAnsi="Arial" w:cs="Arial"/>
        </w:rPr>
        <w:t xml:space="preserve">Contrast </w:t>
      </w:r>
      <w:r w:rsidR="00713D00">
        <w:rPr>
          <w:rFonts w:ascii="Arial" w:hAnsi="Arial" w:cs="Arial"/>
        </w:rPr>
        <w:t>f</w:t>
      </w:r>
      <w:r>
        <w:rPr>
          <w:rFonts w:ascii="Arial" w:hAnsi="Arial" w:cs="Arial"/>
        </w:rPr>
        <w:t xml:space="preserve">ixed vs. </w:t>
      </w:r>
      <w:r w:rsidR="00713D00">
        <w:rPr>
          <w:rFonts w:ascii="Arial" w:hAnsi="Arial" w:cs="Arial"/>
        </w:rPr>
        <w:t>v</w:t>
      </w:r>
      <w:r>
        <w:rPr>
          <w:rFonts w:ascii="Arial" w:hAnsi="Arial" w:cs="Arial"/>
        </w:rPr>
        <w:t>ariable costs</w:t>
      </w:r>
    </w:p>
    <w:p w:rsidR="0086703B" w:rsidRDefault="0086703B" w:rsidP="00CA3DE2">
      <w:pPr>
        <w:pStyle w:val="BodyText"/>
        <w:numPr>
          <w:ilvl w:val="0"/>
          <w:numId w:val="17"/>
        </w:numPr>
        <w:tabs>
          <w:tab w:val="left" w:pos="1260"/>
        </w:tabs>
        <w:spacing w:after="0"/>
        <w:ind w:left="1620"/>
        <w:rPr>
          <w:rFonts w:ascii="Arial" w:hAnsi="Arial" w:cs="Arial"/>
        </w:rPr>
      </w:pPr>
      <w:r>
        <w:rPr>
          <w:rFonts w:ascii="Arial" w:hAnsi="Arial" w:cs="Arial"/>
        </w:rPr>
        <w:t>Explain and calculate increased productivity examples</w:t>
      </w:r>
    </w:p>
    <w:p w:rsidR="0086703B" w:rsidRDefault="0086703B" w:rsidP="00CA3DE2">
      <w:pPr>
        <w:pStyle w:val="BodyText"/>
        <w:numPr>
          <w:ilvl w:val="0"/>
          <w:numId w:val="17"/>
        </w:numPr>
        <w:tabs>
          <w:tab w:val="left" w:pos="1260"/>
        </w:tabs>
        <w:spacing w:after="0"/>
        <w:ind w:left="1620"/>
        <w:rPr>
          <w:rFonts w:ascii="Arial" w:hAnsi="Arial" w:cs="Arial"/>
        </w:rPr>
      </w:pPr>
      <w:r>
        <w:rPr>
          <w:rFonts w:ascii="Arial" w:hAnsi="Arial" w:cs="Arial"/>
        </w:rPr>
        <w:t>Identify corporate and small business cost cutting</w:t>
      </w:r>
    </w:p>
    <w:p w:rsidR="0086703B" w:rsidRDefault="0086703B" w:rsidP="00CA3DE2">
      <w:pPr>
        <w:pStyle w:val="BodyText"/>
        <w:numPr>
          <w:ilvl w:val="0"/>
          <w:numId w:val="17"/>
        </w:numPr>
        <w:tabs>
          <w:tab w:val="left" w:pos="1260"/>
        </w:tabs>
        <w:spacing w:after="0"/>
        <w:ind w:left="1620"/>
        <w:rPr>
          <w:rFonts w:ascii="Arial" w:hAnsi="Arial" w:cs="Arial"/>
        </w:rPr>
      </w:pPr>
      <w:r>
        <w:rPr>
          <w:rFonts w:ascii="Arial" w:hAnsi="Arial" w:cs="Arial"/>
        </w:rPr>
        <w:t>Diagram the effects of surplus capacity</w:t>
      </w:r>
    </w:p>
    <w:p w:rsidR="0086703B" w:rsidRDefault="0086703B" w:rsidP="0086703B">
      <w:pPr>
        <w:pStyle w:val="BodyText"/>
        <w:tabs>
          <w:tab w:val="left" w:pos="1260"/>
        </w:tabs>
        <w:spacing w:after="0"/>
        <w:ind w:left="720"/>
        <w:rPr>
          <w:rFonts w:ascii="Arial" w:hAnsi="Arial" w:cs="Arial"/>
        </w:rPr>
      </w:pPr>
    </w:p>
    <w:p w:rsidR="00CA3DE2" w:rsidRDefault="00CA3DE2" w:rsidP="0086703B">
      <w:pPr>
        <w:pStyle w:val="BodyText"/>
        <w:tabs>
          <w:tab w:val="left" w:pos="1260"/>
        </w:tabs>
        <w:spacing w:after="0"/>
        <w:ind w:left="720"/>
        <w:rPr>
          <w:rFonts w:ascii="Arial" w:hAnsi="Arial" w:cs="Arial"/>
        </w:rPr>
      </w:pPr>
    </w:p>
    <w:p w:rsidR="0086703B" w:rsidRDefault="0086703B" w:rsidP="0086703B">
      <w:pPr>
        <w:pStyle w:val="BodyText"/>
        <w:tabs>
          <w:tab w:val="left" w:pos="1260"/>
        </w:tabs>
        <w:spacing w:after="0"/>
        <w:ind w:left="720"/>
        <w:rPr>
          <w:rFonts w:ascii="Arial" w:hAnsi="Arial" w:cs="Arial"/>
        </w:rPr>
      </w:pPr>
      <w:r>
        <w:rPr>
          <w:rFonts w:ascii="Arial" w:hAnsi="Arial" w:cs="Arial"/>
        </w:rPr>
        <w:t>7.</w:t>
      </w:r>
      <w:r>
        <w:rPr>
          <w:rFonts w:ascii="Arial" w:hAnsi="Arial" w:cs="Arial"/>
        </w:rPr>
        <w:tab/>
      </w:r>
      <w:r w:rsidR="0068515C">
        <w:rPr>
          <w:rFonts w:ascii="Arial" w:hAnsi="Arial" w:cs="Arial"/>
        </w:rPr>
        <w:t xml:space="preserve">Define </w:t>
      </w:r>
      <w:r>
        <w:rPr>
          <w:rFonts w:ascii="Arial" w:hAnsi="Arial" w:cs="Arial"/>
        </w:rPr>
        <w:t>Business Decisions and Long-Run Costs</w:t>
      </w:r>
    </w:p>
    <w:p w:rsidR="0086703B" w:rsidRDefault="0086703B" w:rsidP="0086703B">
      <w:pPr>
        <w:pStyle w:val="BodyText"/>
        <w:tabs>
          <w:tab w:val="left" w:pos="1260"/>
        </w:tabs>
        <w:spacing w:after="0"/>
        <w:ind w:left="720"/>
        <w:rPr>
          <w:rFonts w:ascii="Arial" w:hAnsi="Arial" w:cs="Arial"/>
        </w:rPr>
      </w:pPr>
    </w:p>
    <w:p w:rsidR="0086703B" w:rsidRPr="00CA3DE2" w:rsidRDefault="0086703B" w:rsidP="0086703B">
      <w:pPr>
        <w:pStyle w:val="BodyText"/>
        <w:tabs>
          <w:tab w:val="left" w:pos="1260"/>
        </w:tabs>
        <w:spacing w:after="0"/>
        <w:ind w:left="720"/>
        <w:rPr>
          <w:rFonts w:ascii="Arial" w:hAnsi="Arial" w:cs="Arial"/>
          <w:u w:val="single"/>
        </w:rPr>
      </w:pPr>
      <w:r>
        <w:rPr>
          <w:rFonts w:ascii="Arial" w:hAnsi="Arial" w:cs="Arial"/>
        </w:rPr>
        <w:tab/>
      </w:r>
      <w:r w:rsidRPr="00CA3DE2">
        <w:rPr>
          <w:rFonts w:ascii="Arial" w:hAnsi="Arial" w:cs="Arial"/>
          <w:u w:val="single"/>
        </w:rPr>
        <w:t>Potential Elements of the Performance</w:t>
      </w:r>
      <w:r w:rsidR="00C247F8">
        <w:rPr>
          <w:rFonts w:ascii="Arial" w:hAnsi="Arial" w:cs="Arial"/>
          <w:u w:val="single"/>
        </w:rPr>
        <w:t>:</w:t>
      </w:r>
    </w:p>
    <w:p w:rsidR="00CA3DE2" w:rsidRDefault="00CA3DE2" w:rsidP="00D2409A">
      <w:pPr>
        <w:pStyle w:val="BodyText"/>
        <w:numPr>
          <w:ilvl w:val="0"/>
          <w:numId w:val="19"/>
        </w:numPr>
        <w:tabs>
          <w:tab w:val="left" w:pos="1620"/>
        </w:tabs>
        <w:spacing w:after="0"/>
        <w:ind w:left="1620"/>
        <w:rPr>
          <w:rFonts w:ascii="Arial" w:hAnsi="Arial" w:cs="Arial"/>
        </w:rPr>
      </w:pPr>
      <w:r>
        <w:rPr>
          <w:rFonts w:ascii="Arial" w:hAnsi="Arial" w:cs="Arial"/>
        </w:rPr>
        <w:t>Distinguish between short-term vs. long-run</w:t>
      </w:r>
    </w:p>
    <w:p w:rsidR="00CA3DE2" w:rsidRDefault="00CA3DE2" w:rsidP="00D2409A">
      <w:pPr>
        <w:pStyle w:val="BodyText"/>
        <w:numPr>
          <w:ilvl w:val="0"/>
          <w:numId w:val="19"/>
        </w:numPr>
        <w:tabs>
          <w:tab w:val="left" w:pos="1620"/>
        </w:tabs>
        <w:spacing w:after="0"/>
        <w:ind w:left="1620"/>
        <w:rPr>
          <w:rFonts w:ascii="Arial" w:hAnsi="Arial" w:cs="Arial"/>
        </w:rPr>
      </w:pPr>
      <w:r>
        <w:rPr>
          <w:rFonts w:ascii="Arial" w:hAnsi="Arial" w:cs="Arial"/>
        </w:rPr>
        <w:t>Define and demonstrate constant returns to scale</w:t>
      </w:r>
    </w:p>
    <w:p w:rsidR="00CA3DE2" w:rsidRDefault="00CA3DE2" w:rsidP="00D2409A">
      <w:pPr>
        <w:pStyle w:val="BodyText"/>
        <w:numPr>
          <w:ilvl w:val="0"/>
          <w:numId w:val="19"/>
        </w:numPr>
        <w:tabs>
          <w:tab w:val="left" w:pos="1620"/>
        </w:tabs>
        <w:spacing w:after="0"/>
        <w:ind w:left="1620"/>
        <w:rPr>
          <w:rFonts w:ascii="Arial" w:hAnsi="Arial" w:cs="Arial"/>
        </w:rPr>
      </w:pPr>
      <w:r>
        <w:rPr>
          <w:rFonts w:ascii="Arial" w:hAnsi="Arial" w:cs="Arial"/>
        </w:rPr>
        <w:t>Explain and calculate economies of scale</w:t>
      </w:r>
    </w:p>
    <w:p w:rsidR="00CA3DE2" w:rsidRDefault="00CA3DE2" w:rsidP="00D2409A">
      <w:pPr>
        <w:pStyle w:val="BodyText"/>
        <w:numPr>
          <w:ilvl w:val="0"/>
          <w:numId w:val="19"/>
        </w:numPr>
        <w:tabs>
          <w:tab w:val="left" w:pos="1620"/>
        </w:tabs>
        <w:spacing w:after="0"/>
        <w:ind w:left="1620"/>
        <w:rPr>
          <w:rFonts w:ascii="Arial" w:hAnsi="Arial" w:cs="Arial"/>
        </w:rPr>
      </w:pPr>
      <w:r>
        <w:rPr>
          <w:rFonts w:ascii="Arial" w:hAnsi="Arial" w:cs="Arial"/>
        </w:rPr>
        <w:t>Define increasing returns to scale</w:t>
      </w:r>
    </w:p>
    <w:p w:rsidR="00CA3DE2" w:rsidRDefault="00F11169" w:rsidP="00D2409A">
      <w:pPr>
        <w:pStyle w:val="BodyText"/>
        <w:numPr>
          <w:ilvl w:val="0"/>
          <w:numId w:val="19"/>
        </w:numPr>
        <w:tabs>
          <w:tab w:val="left" w:pos="1620"/>
        </w:tabs>
        <w:spacing w:after="0"/>
        <w:ind w:left="1620"/>
        <w:rPr>
          <w:rFonts w:ascii="Arial" w:hAnsi="Arial" w:cs="Arial"/>
        </w:rPr>
      </w:pPr>
      <w:r>
        <w:rPr>
          <w:rFonts w:ascii="Arial" w:hAnsi="Arial" w:cs="Arial"/>
        </w:rPr>
        <w:t>Describe and elaborate on diseconomies of scale</w:t>
      </w:r>
    </w:p>
    <w:p w:rsidR="00F11169" w:rsidRDefault="00F11169" w:rsidP="00D2409A">
      <w:pPr>
        <w:pStyle w:val="BodyText"/>
        <w:numPr>
          <w:ilvl w:val="0"/>
          <w:numId w:val="19"/>
        </w:numPr>
        <w:tabs>
          <w:tab w:val="left" w:pos="1620"/>
        </w:tabs>
        <w:spacing w:after="0"/>
        <w:ind w:left="1620"/>
        <w:rPr>
          <w:rFonts w:ascii="Arial" w:hAnsi="Arial" w:cs="Arial"/>
        </w:rPr>
      </w:pPr>
      <w:r>
        <w:rPr>
          <w:rFonts w:ascii="Arial" w:hAnsi="Arial" w:cs="Arial"/>
        </w:rPr>
        <w:t>Discuss decreasing returns to scale</w:t>
      </w:r>
    </w:p>
    <w:p w:rsidR="00F11169" w:rsidRDefault="00F11169" w:rsidP="0086703B">
      <w:pPr>
        <w:pStyle w:val="BodyText"/>
        <w:tabs>
          <w:tab w:val="left" w:pos="1260"/>
        </w:tabs>
        <w:spacing w:after="0"/>
        <w:ind w:left="720"/>
        <w:rPr>
          <w:rFonts w:ascii="Arial" w:hAnsi="Arial" w:cs="Arial"/>
        </w:rPr>
      </w:pPr>
      <w:r>
        <w:rPr>
          <w:rFonts w:ascii="Arial" w:hAnsi="Arial" w:cs="Arial"/>
        </w:rPr>
        <w:lastRenderedPageBreak/>
        <w:t>8.</w:t>
      </w:r>
      <w:r>
        <w:rPr>
          <w:rFonts w:ascii="Arial" w:hAnsi="Arial" w:cs="Arial"/>
        </w:rPr>
        <w:tab/>
      </w:r>
      <w:r w:rsidR="0068515C">
        <w:rPr>
          <w:rFonts w:ascii="Arial" w:hAnsi="Arial" w:cs="Arial"/>
        </w:rPr>
        <w:t>Explain</w:t>
      </w:r>
      <w:r>
        <w:rPr>
          <w:rFonts w:ascii="Arial" w:hAnsi="Arial" w:cs="Arial"/>
        </w:rPr>
        <w:t xml:space="preserve"> Perfect Competition</w:t>
      </w:r>
    </w:p>
    <w:p w:rsidR="00F11169" w:rsidRDefault="00F11169" w:rsidP="0086703B">
      <w:pPr>
        <w:pStyle w:val="BodyText"/>
        <w:tabs>
          <w:tab w:val="left" w:pos="1260"/>
        </w:tabs>
        <w:spacing w:after="0"/>
        <w:ind w:left="720"/>
        <w:rPr>
          <w:rFonts w:ascii="Arial" w:hAnsi="Arial" w:cs="Arial"/>
        </w:rPr>
      </w:pPr>
    </w:p>
    <w:p w:rsidR="00F11169" w:rsidRPr="00F11169" w:rsidRDefault="00F11169" w:rsidP="00F11169">
      <w:pPr>
        <w:pStyle w:val="BodyText"/>
        <w:tabs>
          <w:tab w:val="left" w:pos="1260"/>
        </w:tabs>
        <w:spacing w:after="0"/>
        <w:ind w:left="720"/>
        <w:rPr>
          <w:rFonts w:ascii="Arial" w:hAnsi="Arial" w:cs="Arial"/>
          <w:u w:val="single"/>
        </w:rPr>
      </w:pPr>
      <w:r>
        <w:rPr>
          <w:rFonts w:ascii="Arial" w:hAnsi="Arial" w:cs="Arial"/>
        </w:rPr>
        <w:tab/>
      </w:r>
      <w:r w:rsidRPr="00F11169">
        <w:rPr>
          <w:rFonts w:ascii="Arial" w:hAnsi="Arial" w:cs="Arial"/>
          <w:u w:val="single"/>
        </w:rPr>
        <w:t>Potential Elements of the Performance</w:t>
      </w:r>
      <w:r w:rsidR="00C247F8">
        <w:rPr>
          <w:rFonts w:ascii="Arial" w:hAnsi="Arial" w:cs="Arial"/>
          <w:u w:val="single"/>
        </w:rPr>
        <w:t>:</w:t>
      </w:r>
    </w:p>
    <w:p w:rsidR="00F11169" w:rsidRDefault="0068515C" w:rsidP="00D2409A">
      <w:pPr>
        <w:pStyle w:val="BodyText"/>
        <w:numPr>
          <w:ilvl w:val="0"/>
          <w:numId w:val="18"/>
        </w:numPr>
        <w:tabs>
          <w:tab w:val="left" w:pos="1620"/>
        </w:tabs>
        <w:spacing w:after="0"/>
        <w:rPr>
          <w:rFonts w:ascii="Arial" w:hAnsi="Arial" w:cs="Arial"/>
        </w:rPr>
      </w:pPr>
      <w:r>
        <w:rPr>
          <w:rFonts w:ascii="Arial" w:hAnsi="Arial" w:cs="Arial"/>
        </w:rPr>
        <w:t>Distinguish among a firm, an industry and a market</w:t>
      </w:r>
    </w:p>
    <w:p w:rsidR="0068515C" w:rsidRDefault="0068515C" w:rsidP="00D2409A">
      <w:pPr>
        <w:pStyle w:val="BodyText"/>
        <w:numPr>
          <w:ilvl w:val="0"/>
          <w:numId w:val="18"/>
        </w:numPr>
        <w:tabs>
          <w:tab w:val="left" w:pos="1260"/>
        </w:tabs>
        <w:spacing w:after="0"/>
        <w:rPr>
          <w:rFonts w:ascii="Arial" w:hAnsi="Arial" w:cs="Arial"/>
        </w:rPr>
      </w:pPr>
      <w:r>
        <w:rPr>
          <w:rFonts w:ascii="Arial" w:hAnsi="Arial" w:cs="Arial"/>
        </w:rPr>
        <w:t xml:space="preserve">Explain and calculate </w:t>
      </w:r>
      <w:r w:rsidR="00713D00">
        <w:rPr>
          <w:rFonts w:ascii="Arial" w:hAnsi="Arial" w:cs="Arial"/>
        </w:rPr>
        <w:t>p</w:t>
      </w:r>
      <w:r>
        <w:rPr>
          <w:rFonts w:ascii="Arial" w:hAnsi="Arial" w:cs="Arial"/>
        </w:rPr>
        <w:t xml:space="preserve">erfect </w:t>
      </w:r>
      <w:r w:rsidR="00713D00">
        <w:rPr>
          <w:rFonts w:ascii="Arial" w:hAnsi="Arial" w:cs="Arial"/>
        </w:rPr>
        <w:t>c</w:t>
      </w:r>
      <w:r>
        <w:rPr>
          <w:rFonts w:ascii="Arial" w:hAnsi="Arial" w:cs="Arial"/>
        </w:rPr>
        <w:t>ompetition</w:t>
      </w:r>
    </w:p>
    <w:p w:rsidR="0068515C" w:rsidRDefault="0068515C" w:rsidP="00D2409A">
      <w:pPr>
        <w:pStyle w:val="BodyText"/>
        <w:numPr>
          <w:ilvl w:val="0"/>
          <w:numId w:val="18"/>
        </w:numPr>
        <w:tabs>
          <w:tab w:val="left" w:pos="1260"/>
        </w:tabs>
        <w:spacing w:after="0"/>
        <w:rPr>
          <w:rFonts w:ascii="Arial" w:hAnsi="Arial" w:cs="Arial"/>
        </w:rPr>
      </w:pPr>
      <w:r>
        <w:rPr>
          <w:rFonts w:ascii="Arial" w:hAnsi="Arial" w:cs="Arial"/>
        </w:rPr>
        <w:t>Identify and calculate 2 approaches to maximizing profits</w:t>
      </w:r>
    </w:p>
    <w:p w:rsidR="0068515C" w:rsidRDefault="00D2409A" w:rsidP="00D2409A">
      <w:pPr>
        <w:pStyle w:val="BodyText"/>
        <w:numPr>
          <w:ilvl w:val="0"/>
          <w:numId w:val="18"/>
        </w:numPr>
        <w:tabs>
          <w:tab w:val="left" w:pos="1260"/>
        </w:tabs>
        <w:spacing w:after="0"/>
        <w:rPr>
          <w:rFonts w:ascii="Arial" w:hAnsi="Arial" w:cs="Arial"/>
        </w:rPr>
      </w:pPr>
      <w:r>
        <w:rPr>
          <w:rFonts w:ascii="Arial" w:hAnsi="Arial" w:cs="Arial"/>
        </w:rPr>
        <w:t>Explain, calculate and diagram breakeven price</w:t>
      </w:r>
    </w:p>
    <w:p w:rsidR="00D2409A" w:rsidRDefault="00D2409A" w:rsidP="00D2409A">
      <w:pPr>
        <w:pStyle w:val="BodyText"/>
        <w:numPr>
          <w:ilvl w:val="0"/>
          <w:numId w:val="18"/>
        </w:numPr>
        <w:tabs>
          <w:tab w:val="left" w:pos="1260"/>
        </w:tabs>
        <w:spacing w:after="0"/>
        <w:rPr>
          <w:rFonts w:ascii="Arial" w:hAnsi="Arial" w:cs="Arial"/>
        </w:rPr>
      </w:pPr>
      <w:r>
        <w:rPr>
          <w:rFonts w:ascii="Arial" w:hAnsi="Arial" w:cs="Arial"/>
        </w:rPr>
        <w:t>Define shutdown price</w:t>
      </w:r>
    </w:p>
    <w:p w:rsidR="00D2409A" w:rsidRDefault="00D2409A" w:rsidP="00D2409A">
      <w:pPr>
        <w:pStyle w:val="BodyText"/>
        <w:numPr>
          <w:ilvl w:val="0"/>
          <w:numId w:val="18"/>
        </w:numPr>
        <w:tabs>
          <w:tab w:val="left" w:pos="1260"/>
        </w:tabs>
        <w:spacing w:after="0"/>
        <w:rPr>
          <w:rFonts w:ascii="Arial" w:hAnsi="Arial" w:cs="Arial"/>
        </w:rPr>
      </w:pPr>
      <w:r>
        <w:rPr>
          <w:rFonts w:ascii="Arial" w:hAnsi="Arial" w:cs="Arial"/>
        </w:rPr>
        <w:t>Explain how a firm’s supply curve is derived</w:t>
      </w:r>
    </w:p>
    <w:p w:rsidR="00D2409A" w:rsidRDefault="00D2409A" w:rsidP="00D2409A">
      <w:pPr>
        <w:pStyle w:val="BodyText"/>
        <w:numPr>
          <w:ilvl w:val="0"/>
          <w:numId w:val="18"/>
        </w:numPr>
        <w:tabs>
          <w:tab w:val="left" w:pos="1260"/>
        </w:tabs>
        <w:spacing w:after="0"/>
        <w:rPr>
          <w:rFonts w:ascii="Arial" w:hAnsi="Arial" w:cs="Arial"/>
        </w:rPr>
      </w:pPr>
      <w:r>
        <w:rPr>
          <w:rFonts w:ascii="Arial" w:hAnsi="Arial" w:cs="Arial"/>
        </w:rPr>
        <w:t>Explain the effect of change in market supply and demand</w:t>
      </w:r>
    </w:p>
    <w:p w:rsidR="00D2409A" w:rsidRDefault="00D2409A" w:rsidP="00D2409A">
      <w:pPr>
        <w:pStyle w:val="BodyText"/>
        <w:tabs>
          <w:tab w:val="left" w:pos="1260"/>
        </w:tabs>
        <w:spacing w:after="0"/>
        <w:ind w:left="720" w:hanging="360"/>
        <w:rPr>
          <w:rFonts w:ascii="Arial" w:hAnsi="Arial" w:cs="Arial"/>
        </w:rPr>
      </w:pPr>
    </w:p>
    <w:p w:rsidR="00D2409A" w:rsidRDefault="00D2409A" w:rsidP="00F11169">
      <w:pPr>
        <w:pStyle w:val="BodyText"/>
        <w:tabs>
          <w:tab w:val="left" w:pos="1260"/>
        </w:tabs>
        <w:spacing w:after="0"/>
        <w:ind w:left="720"/>
        <w:rPr>
          <w:rFonts w:ascii="Arial" w:hAnsi="Arial" w:cs="Arial"/>
        </w:rPr>
      </w:pPr>
    </w:p>
    <w:p w:rsidR="00D2409A" w:rsidRDefault="00D2409A" w:rsidP="00F11169">
      <w:pPr>
        <w:pStyle w:val="BodyText"/>
        <w:tabs>
          <w:tab w:val="left" w:pos="1260"/>
        </w:tabs>
        <w:spacing w:after="0"/>
        <w:ind w:left="720"/>
        <w:rPr>
          <w:rFonts w:ascii="Arial" w:hAnsi="Arial" w:cs="Arial"/>
        </w:rPr>
      </w:pPr>
      <w:r>
        <w:rPr>
          <w:rFonts w:ascii="Arial" w:hAnsi="Arial" w:cs="Arial"/>
        </w:rPr>
        <w:t>9.</w:t>
      </w:r>
      <w:r>
        <w:rPr>
          <w:rFonts w:ascii="Arial" w:hAnsi="Arial" w:cs="Arial"/>
        </w:rPr>
        <w:tab/>
        <w:t>Evaluate Competitive Markets</w:t>
      </w:r>
      <w:r w:rsidR="00C247F8">
        <w:rPr>
          <w:rFonts w:ascii="Arial" w:hAnsi="Arial" w:cs="Arial"/>
        </w:rPr>
        <w:t>:</w:t>
      </w:r>
    </w:p>
    <w:p w:rsidR="00D2409A" w:rsidRDefault="00D2409A" w:rsidP="00F11169">
      <w:pPr>
        <w:pStyle w:val="BodyText"/>
        <w:tabs>
          <w:tab w:val="left" w:pos="1260"/>
        </w:tabs>
        <w:spacing w:after="0"/>
        <w:ind w:left="720"/>
        <w:rPr>
          <w:rFonts w:ascii="Arial" w:hAnsi="Arial" w:cs="Arial"/>
        </w:rPr>
      </w:pPr>
    </w:p>
    <w:p w:rsidR="00D2409A" w:rsidRPr="00F11169" w:rsidRDefault="00D2409A" w:rsidP="00D2409A">
      <w:pPr>
        <w:pStyle w:val="BodyText"/>
        <w:tabs>
          <w:tab w:val="left" w:pos="1260"/>
        </w:tabs>
        <w:spacing w:after="0"/>
        <w:ind w:left="720"/>
        <w:rPr>
          <w:rFonts w:ascii="Arial" w:hAnsi="Arial" w:cs="Arial"/>
          <w:u w:val="single"/>
        </w:rPr>
      </w:pPr>
      <w:r>
        <w:rPr>
          <w:rFonts w:ascii="Arial" w:hAnsi="Arial" w:cs="Arial"/>
        </w:rPr>
        <w:tab/>
      </w:r>
      <w:r w:rsidRPr="00F11169">
        <w:rPr>
          <w:rFonts w:ascii="Arial" w:hAnsi="Arial" w:cs="Arial"/>
          <w:u w:val="single"/>
        </w:rPr>
        <w:t>Potential Elements of the Performance</w:t>
      </w:r>
    </w:p>
    <w:p w:rsidR="00D2409A" w:rsidRDefault="00D2409A" w:rsidP="00D2409A">
      <w:pPr>
        <w:pStyle w:val="BodyText"/>
        <w:numPr>
          <w:ilvl w:val="0"/>
          <w:numId w:val="20"/>
        </w:numPr>
        <w:tabs>
          <w:tab w:val="left" w:pos="1260"/>
        </w:tabs>
        <w:spacing w:after="0"/>
        <w:ind w:left="1620"/>
        <w:rPr>
          <w:rFonts w:ascii="Arial" w:hAnsi="Arial" w:cs="Arial"/>
        </w:rPr>
      </w:pPr>
      <w:r>
        <w:rPr>
          <w:rFonts w:ascii="Arial" w:hAnsi="Arial" w:cs="Arial"/>
        </w:rPr>
        <w:t>Explain how competitive markets encourage technological improvements</w:t>
      </w:r>
    </w:p>
    <w:p w:rsidR="00D2409A" w:rsidRDefault="00401819" w:rsidP="00D2409A">
      <w:pPr>
        <w:pStyle w:val="BodyText"/>
        <w:numPr>
          <w:ilvl w:val="0"/>
          <w:numId w:val="20"/>
        </w:numPr>
        <w:tabs>
          <w:tab w:val="left" w:pos="1260"/>
        </w:tabs>
        <w:spacing w:after="0"/>
        <w:ind w:left="1620"/>
        <w:rPr>
          <w:rFonts w:ascii="Arial" w:hAnsi="Arial" w:cs="Arial"/>
        </w:rPr>
      </w:pPr>
      <w:r>
        <w:rPr>
          <w:rFonts w:ascii="Arial" w:hAnsi="Arial" w:cs="Arial"/>
        </w:rPr>
        <w:t>Explain the benefits of perfectly competitive markets</w:t>
      </w:r>
    </w:p>
    <w:p w:rsidR="00401819" w:rsidRDefault="00401819" w:rsidP="00D2409A">
      <w:pPr>
        <w:pStyle w:val="BodyText"/>
        <w:numPr>
          <w:ilvl w:val="0"/>
          <w:numId w:val="20"/>
        </w:numPr>
        <w:tabs>
          <w:tab w:val="left" w:pos="1260"/>
        </w:tabs>
        <w:spacing w:after="0"/>
        <w:ind w:left="1620"/>
        <w:rPr>
          <w:rFonts w:ascii="Arial" w:hAnsi="Arial" w:cs="Arial"/>
        </w:rPr>
      </w:pPr>
      <w:r>
        <w:rPr>
          <w:rFonts w:ascii="Arial" w:hAnsi="Arial" w:cs="Arial"/>
        </w:rPr>
        <w:t>Recount the five reasons perfect competition might fail to achieve desired results</w:t>
      </w:r>
    </w:p>
    <w:p w:rsidR="00401819" w:rsidRDefault="00401819" w:rsidP="00D2409A">
      <w:pPr>
        <w:pStyle w:val="BodyText"/>
        <w:numPr>
          <w:ilvl w:val="0"/>
          <w:numId w:val="20"/>
        </w:numPr>
        <w:tabs>
          <w:tab w:val="left" w:pos="1260"/>
        </w:tabs>
        <w:spacing w:after="0"/>
        <w:ind w:left="1620"/>
        <w:rPr>
          <w:rFonts w:ascii="Arial" w:hAnsi="Arial" w:cs="Arial"/>
        </w:rPr>
      </w:pPr>
      <w:r>
        <w:rPr>
          <w:rFonts w:ascii="Arial" w:hAnsi="Arial" w:cs="Arial"/>
        </w:rPr>
        <w:t>Describe how governments try to deal with external costs, such as pollution</w:t>
      </w:r>
    </w:p>
    <w:p w:rsidR="00401819" w:rsidRDefault="00401819" w:rsidP="00D2409A">
      <w:pPr>
        <w:pStyle w:val="BodyText"/>
        <w:numPr>
          <w:ilvl w:val="0"/>
          <w:numId w:val="20"/>
        </w:numPr>
        <w:tabs>
          <w:tab w:val="left" w:pos="1260"/>
        </w:tabs>
        <w:spacing w:after="0"/>
        <w:ind w:left="1620"/>
        <w:rPr>
          <w:rFonts w:ascii="Arial" w:hAnsi="Arial" w:cs="Arial"/>
        </w:rPr>
      </w:pPr>
      <w:r>
        <w:rPr>
          <w:rFonts w:ascii="Arial" w:hAnsi="Arial" w:cs="Arial"/>
        </w:rPr>
        <w:t>Explain how governments try to encourage production of goods and services, such as education, that carry external benefits</w:t>
      </w:r>
    </w:p>
    <w:p w:rsidR="00401819" w:rsidRDefault="00401819" w:rsidP="00401819">
      <w:pPr>
        <w:pStyle w:val="BodyText"/>
        <w:tabs>
          <w:tab w:val="left" w:pos="1260"/>
        </w:tabs>
        <w:spacing w:after="0"/>
        <w:rPr>
          <w:rFonts w:ascii="Arial" w:hAnsi="Arial" w:cs="Arial"/>
        </w:rPr>
      </w:pPr>
    </w:p>
    <w:p w:rsidR="00190284" w:rsidRDefault="00190284" w:rsidP="00401819">
      <w:pPr>
        <w:pStyle w:val="BodyText"/>
        <w:tabs>
          <w:tab w:val="left" w:pos="1260"/>
        </w:tabs>
        <w:spacing w:after="0"/>
        <w:rPr>
          <w:rFonts w:ascii="Arial" w:hAnsi="Arial" w:cs="Arial"/>
        </w:rPr>
      </w:pPr>
    </w:p>
    <w:p w:rsidR="00401819" w:rsidRDefault="00401819" w:rsidP="00401819">
      <w:pPr>
        <w:pStyle w:val="BodyText"/>
        <w:tabs>
          <w:tab w:val="left" w:pos="1260"/>
        </w:tabs>
        <w:spacing w:after="0"/>
        <w:ind w:left="720"/>
        <w:rPr>
          <w:rFonts w:ascii="Arial" w:hAnsi="Arial" w:cs="Arial"/>
        </w:rPr>
      </w:pPr>
      <w:r>
        <w:rPr>
          <w:rFonts w:ascii="Arial" w:hAnsi="Arial" w:cs="Arial"/>
        </w:rPr>
        <w:t>10.</w:t>
      </w:r>
      <w:r>
        <w:rPr>
          <w:rFonts w:ascii="Arial" w:hAnsi="Arial" w:cs="Arial"/>
        </w:rPr>
        <w:tab/>
        <w:t>Define Monopoly</w:t>
      </w:r>
    </w:p>
    <w:p w:rsidR="00401819" w:rsidRDefault="00401819" w:rsidP="00401819">
      <w:pPr>
        <w:pStyle w:val="BodyText"/>
        <w:tabs>
          <w:tab w:val="left" w:pos="1260"/>
        </w:tabs>
        <w:spacing w:after="0"/>
        <w:ind w:left="720"/>
        <w:rPr>
          <w:rFonts w:ascii="Arial" w:hAnsi="Arial" w:cs="Arial"/>
        </w:rPr>
      </w:pPr>
    </w:p>
    <w:p w:rsidR="00401819" w:rsidRDefault="00401819" w:rsidP="00401819">
      <w:pPr>
        <w:pStyle w:val="BodyText"/>
        <w:tabs>
          <w:tab w:val="left" w:pos="1260"/>
        </w:tabs>
        <w:spacing w:after="0"/>
        <w:ind w:left="720"/>
        <w:rPr>
          <w:rFonts w:ascii="Arial" w:hAnsi="Arial" w:cs="Arial"/>
          <w:u w:val="single"/>
        </w:rPr>
      </w:pPr>
      <w:r>
        <w:rPr>
          <w:rFonts w:ascii="Arial" w:hAnsi="Arial" w:cs="Arial"/>
        </w:rPr>
        <w:tab/>
      </w:r>
      <w:r w:rsidRPr="00F11169">
        <w:rPr>
          <w:rFonts w:ascii="Arial" w:hAnsi="Arial" w:cs="Arial"/>
          <w:u w:val="single"/>
        </w:rPr>
        <w:t>Potential Elements of the Performance</w:t>
      </w:r>
      <w:r w:rsidR="00C247F8">
        <w:rPr>
          <w:rFonts w:ascii="Arial" w:hAnsi="Arial" w:cs="Arial"/>
          <w:u w:val="single"/>
        </w:rPr>
        <w:t>:</w:t>
      </w:r>
    </w:p>
    <w:p w:rsidR="00401819" w:rsidRDefault="00401819" w:rsidP="00EE56F4">
      <w:pPr>
        <w:pStyle w:val="BodyText"/>
        <w:numPr>
          <w:ilvl w:val="0"/>
          <w:numId w:val="21"/>
        </w:numPr>
        <w:tabs>
          <w:tab w:val="left" w:pos="1260"/>
        </w:tabs>
        <w:spacing w:after="0"/>
        <w:ind w:left="1620"/>
        <w:rPr>
          <w:rFonts w:ascii="Arial" w:hAnsi="Arial" w:cs="Arial"/>
        </w:rPr>
      </w:pPr>
      <w:r>
        <w:rPr>
          <w:rFonts w:ascii="Arial" w:hAnsi="Arial" w:cs="Arial"/>
        </w:rPr>
        <w:t>Explain how monopolies come into existence</w:t>
      </w:r>
    </w:p>
    <w:p w:rsidR="00401819" w:rsidRDefault="00401819" w:rsidP="00EE56F4">
      <w:pPr>
        <w:pStyle w:val="BodyText"/>
        <w:numPr>
          <w:ilvl w:val="0"/>
          <w:numId w:val="21"/>
        </w:numPr>
        <w:tabs>
          <w:tab w:val="left" w:pos="1260"/>
        </w:tabs>
        <w:spacing w:after="0"/>
        <w:ind w:left="1620"/>
        <w:rPr>
          <w:rFonts w:ascii="Arial" w:hAnsi="Arial" w:cs="Arial"/>
        </w:rPr>
      </w:pPr>
      <w:r>
        <w:rPr>
          <w:rFonts w:ascii="Arial" w:hAnsi="Arial" w:cs="Arial"/>
        </w:rPr>
        <w:t>Describe how the profit-maximizing output and price are determined for a monopolist</w:t>
      </w:r>
    </w:p>
    <w:p w:rsidR="00401819" w:rsidRDefault="00401819" w:rsidP="00EE56F4">
      <w:pPr>
        <w:pStyle w:val="BodyText"/>
        <w:numPr>
          <w:ilvl w:val="0"/>
          <w:numId w:val="21"/>
        </w:numPr>
        <w:tabs>
          <w:tab w:val="left" w:pos="1260"/>
        </w:tabs>
        <w:spacing w:after="0"/>
        <w:ind w:left="1620"/>
        <w:rPr>
          <w:rFonts w:ascii="Arial" w:hAnsi="Arial" w:cs="Arial"/>
        </w:rPr>
      </w:pPr>
      <w:r>
        <w:rPr>
          <w:rFonts w:ascii="Arial" w:hAnsi="Arial" w:cs="Arial"/>
        </w:rPr>
        <w:t xml:space="preserve">Explain five grounds of which monopolies </w:t>
      </w:r>
      <w:r w:rsidR="00EE56F4">
        <w:rPr>
          <w:rFonts w:ascii="Arial" w:hAnsi="Arial" w:cs="Arial"/>
        </w:rPr>
        <w:t>can be criticized</w:t>
      </w:r>
    </w:p>
    <w:p w:rsidR="00EE56F4" w:rsidRDefault="00EE56F4" w:rsidP="00EE56F4">
      <w:pPr>
        <w:pStyle w:val="BodyText"/>
        <w:numPr>
          <w:ilvl w:val="0"/>
          <w:numId w:val="21"/>
        </w:numPr>
        <w:tabs>
          <w:tab w:val="left" w:pos="1260"/>
        </w:tabs>
        <w:spacing w:after="0"/>
        <w:ind w:left="1620"/>
        <w:rPr>
          <w:rFonts w:ascii="Arial" w:hAnsi="Arial" w:cs="Arial"/>
        </w:rPr>
      </w:pPr>
      <w:r>
        <w:rPr>
          <w:rFonts w:ascii="Arial" w:hAnsi="Arial" w:cs="Arial"/>
        </w:rPr>
        <w:t>Explain the significant difference between monopoly and perfect competition</w:t>
      </w:r>
    </w:p>
    <w:p w:rsidR="00EE56F4" w:rsidRDefault="00EE56F4" w:rsidP="00EE56F4">
      <w:pPr>
        <w:pStyle w:val="BodyText"/>
        <w:numPr>
          <w:ilvl w:val="0"/>
          <w:numId w:val="21"/>
        </w:numPr>
        <w:tabs>
          <w:tab w:val="left" w:pos="1260"/>
        </w:tabs>
        <w:spacing w:after="0"/>
        <w:ind w:left="1620"/>
        <w:rPr>
          <w:rFonts w:ascii="Arial" w:hAnsi="Arial" w:cs="Arial"/>
        </w:rPr>
      </w:pPr>
      <w:r>
        <w:rPr>
          <w:rFonts w:ascii="Arial" w:hAnsi="Arial" w:cs="Arial"/>
        </w:rPr>
        <w:t>Explain three grounds of which monopolies can be defended</w:t>
      </w:r>
    </w:p>
    <w:p w:rsidR="00EE56F4" w:rsidRDefault="00EE56F4" w:rsidP="00EE56F4">
      <w:pPr>
        <w:pStyle w:val="BodyText"/>
        <w:numPr>
          <w:ilvl w:val="0"/>
          <w:numId w:val="21"/>
        </w:numPr>
        <w:tabs>
          <w:tab w:val="left" w:pos="1260"/>
        </w:tabs>
        <w:spacing w:after="0"/>
        <w:ind w:left="1620"/>
        <w:rPr>
          <w:rFonts w:ascii="Arial" w:hAnsi="Arial" w:cs="Arial"/>
        </w:rPr>
      </w:pPr>
      <w:r>
        <w:rPr>
          <w:rFonts w:ascii="Arial" w:hAnsi="Arial" w:cs="Arial"/>
        </w:rPr>
        <w:t>Discuss ways that government can change ways the behavior of monopolies</w:t>
      </w:r>
    </w:p>
    <w:p w:rsidR="00EE56F4" w:rsidRDefault="00EE56F4" w:rsidP="00401819">
      <w:pPr>
        <w:pStyle w:val="BodyText"/>
        <w:tabs>
          <w:tab w:val="left" w:pos="1260"/>
        </w:tabs>
        <w:spacing w:after="0"/>
        <w:rPr>
          <w:rFonts w:ascii="Arial" w:hAnsi="Arial" w:cs="Arial"/>
        </w:rPr>
      </w:pPr>
    </w:p>
    <w:p w:rsidR="00190284" w:rsidRDefault="00190284">
      <w:pPr>
        <w:rPr>
          <w:rFonts w:ascii="Arial" w:hAnsi="Arial" w:cs="Arial"/>
        </w:rPr>
      </w:pPr>
      <w:r>
        <w:rPr>
          <w:rFonts w:ascii="Arial" w:hAnsi="Arial" w:cs="Arial"/>
        </w:rPr>
        <w:br w:type="page"/>
      </w:r>
    </w:p>
    <w:p w:rsidR="00EE56F4" w:rsidRDefault="00190284" w:rsidP="00190284">
      <w:pPr>
        <w:pStyle w:val="BodyText"/>
        <w:tabs>
          <w:tab w:val="left" w:pos="1260"/>
        </w:tabs>
        <w:spacing w:after="0"/>
        <w:ind w:firstLine="720"/>
        <w:rPr>
          <w:rFonts w:ascii="Arial" w:hAnsi="Arial" w:cs="Arial"/>
        </w:rPr>
      </w:pPr>
      <w:r>
        <w:rPr>
          <w:rFonts w:ascii="Arial" w:hAnsi="Arial" w:cs="Arial"/>
        </w:rPr>
        <w:lastRenderedPageBreak/>
        <w:t>11.</w:t>
      </w:r>
      <w:r>
        <w:rPr>
          <w:rFonts w:ascii="Arial" w:hAnsi="Arial" w:cs="Arial"/>
        </w:rPr>
        <w:tab/>
        <w:t>Describe Imperfect Competition</w:t>
      </w:r>
    </w:p>
    <w:p w:rsidR="00190284" w:rsidRDefault="00190284" w:rsidP="00401819">
      <w:pPr>
        <w:pStyle w:val="BodyText"/>
        <w:tabs>
          <w:tab w:val="left" w:pos="1260"/>
        </w:tabs>
        <w:spacing w:after="0"/>
        <w:rPr>
          <w:rFonts w:ascii="Arial" w:hAnsi="Arial" w:cs="Arial"/>
        </w:rPr>
      </w:pPr>
    </w:p>
    <w:p w:rsidR="00190284" w:rsidRDefault="00190284" w:rsidP="00401819">
      <w:pPr>
        <w:pStyle w:val="BodyText"/>
        <w:tabs>
          <w:tab w:val="left" w:pos="1260"/>
        </w:tabs>
        <w:spacing w:after="0"/>
        <w:rPr>
          <w:rFonts w:ascii="Arial" w:hAnsi="Arial" w:cs="Arial"/>
        </w:rPr>
      </w:pPr>
      <w:r>
        <w:rPr>
          <w:rFonts w:ascii="Arial" w:hAnsi="Arial" w:cs="Arial"/>
        </w:rPr>
        <w:tab/>
      </w:r>
      <w:r w:rsidRPr="00F11169">
        <w:rPr>
          <w:rFonts w:ascii="Arial" w:hAnsi="Arial" w:cs="Arial"/>
          <w:u w:val="single"/>
        </w:rPr>
        <w:t>Potential Elements of the Performance</w:t>
      </w:r>
      <w:r w:rsidR="00C247F8">
        <w:rPr>
          <w:rFonts w:ascii="Arial" w:hAnsi="Arial" w:cs="Arial"/>
          <w:u w:val="single"/>
        </w:rPr>
        <w:t>:</w:t>
      </w:r>
    </w:p>
    <w:p w:rsidR="00190284" w:rsidRDefault="00190284" w:rsidP="00190284">
      <w:pPr>
        <w:pStyle w:val="BodyText"/>
        <w:numPr>
          <w:ilvl w:val="2"/>
          <w:numId w:val="23"/>
        </w:numPr>
        <w:tabs>
          <w:tab w:val="left" w:pos="1260"/>
        </w:tabs>
        <w:spacing w:after="0"/>
        <w:ind w:left="1620"/>
        <w:rPr>
          <w:rFonts w:ascii="Arial" w:hAnsi="Arial" w:cs="Arial"/>
        </w:rPr>
      </w:pPr>
      <w:r>
        <w:rPr>
          <w:rFonts w:ascii="Arial" w:hAnsi="Arial" w:cs="Arial"/>
        </w:rPr>
        <w:t>Explain the importance and effects of product differentiation including advertising</w:t>
      </w:r>
    </w:p>
    <w:p w:rsidR="00190284" w:rsidRDefault="00190284" w:rsidP="00190284">
      <w:pPr>
        <w:pStyle w:val="BodyText"/>
        <w:numPr>
          <w:ilvl w:val="2"/>
          <w:numId w:val="23"/>
        </w:numPr>
        <w:tabs>
          <w:tab w:val="left" w:pos="1260"/>
        </w:tabs>
        <w:spacing w:after="0"/>
        <w:ind w:left="1620"/>
        <w:rPr>
          <w:rFonts w:ascii="Arial" w:hAnsi="Arial" w:cs="Arial"/>
        </w:rPr>
      </w:pPr>
      <w:r>
        <w:rPr>
          <w:rFonts w:ascii="Arial" w:hAnsi="Arial" w:cs="Arial"/>
        </w:rPr>
        <w:t>Differentiate between the two types of imperfect competition</w:t>
      </w:r>
    </w:p>
    <w:p w:rsidR="00190284" w:rsidRDefault="00190284" w:rsidP="00190284">
      <w:pPr>
        <w:pStyle w:val="BodyText"/>
        <w:numPr>
          <w:ilvl w:val="2"/>
          <w:numId w:val="23"/>
        </w:numPr>
        <w:tabs>
          <w:tab w:val="left" w:pos="1260"/>
        </w:tabs>
        <w:spacing w:after="0"/>
        <w:ind w:left="1620"/>
        <w:rPr>
          <w:rFonts w:ascii="Arial" w:hAnsi="Arial" w:cs="Arial"/>
        </w:rPr>
      </w:pPr>
      <w:r>
        <w:rPr>
          <w:rFonts w:ascii="Arial" w:hAnsi="Arial" w:cs="Arial"/>
        </w:rPr>
        <w:t>Explain why monopolistically competitive firms tend to have excess capacity and are unlikely to earn long-run economic profits</w:t>
      </w:r>
    </w:p>
    <w:p w:rsidR="00190284" w:rsidRDefault="00190284" w:rsidP="00190284">
      <w:pPr>
        <w:pStyle w:val="BodyText"/>
        <w:numPr>
          <w:ilvl w:val="2"/>
          <w:numId w:val="23"/>
        </w:numPr>
        <w:tabs>
          <w:tab w:val="left" w:pos="1260"/>
        </w:tabs>
        <w:spacing w:after="0"/>
        <w:ind w:left="1620"/>
        <w:rPr>
          <w:rFonts w:ascii="Arial" w:hAnsi="Arial" w:cs="Arial"/>
        </w:rPr>
      </w:pPr>
      <w:r>
        <w:rPr>
          <w:rFonts w:ascii="Arial" w:hAnsi="Arial" w:cs="Arial"/>
        </w:rPr>
        <w:t>Describe the main characteristics of oligopoly markets</w:t>
      </w:r>
    </w:p>
    <w:p w:rsidR="00190284" w:rsidRDefault="00190284" w:rsidP="00190284">
      <w:pPr>
        <w:pStyle w:val="BodyText"/>
        <w:numPr>
          <w:ilvl w:val="2"/>
          <w:numId w:val="23"/>
        </w:numPr>
        <w:tabs>
          <w:tab w:val="left" w:pos="1260"/>
        </w:tabs>
        <w:spacing w:after="0"/>
        <w:ind w:left="1620"/>
        <w:rPr>
          <w:rFonts w:ascii="Arial" w:hAnsi="Arial" w:cs="Arial"/>
        </w:rPr>
      </w:pPr>
      <w:r>
        <w:rPr>
          <w:rFonts w:ascii="Arial" w:hAnsi="Arial" w:cs="Arial"/>
        </w:rPr>
        <w:t>Explain why large firms are tempted to collude and form cartels</w:t>
      </w:r>
    </w:p>
    <w:p w:rsidR="00190284" w:rsidRDefault="00190284" w:rsidP="00190284">
      <w:pPr>
        <w:pStyle w:val="BodyText"/>
        <w:numPr>
          <w:ilvl w:val="2"/>
          <w:numId w:val="23"/>
        </w:numPr>
        <w:tabs>
          <w:tab w:val="left" w:pos="1260"/>
        </w:tabs>
        <w:spacing w:after="0"/>
        <w:ind w:left="1620"/>
        <w:rPr>
          <w:rFonts w:ascii="Arial" w:hAnsi="Arial" w:cs="Arial"/>
        </w:rPr>
      </w:pPr>
      <w:r>
        <w:rPr>
          <w:rFonts w:ascii="Arial" w:hAnsi="Arial" w:cs="Arial"/>
        </w:rPr>
        <w:t>Explain price leadership and why large firms are reluctant to change prices very often</w:t>
      </w:r>
    </w:p>
    <w:p w:rsidR="00190284" w:rsidRDefault="00190284" w:rsidP="00401819">
      <w:pPr>
        <w:pStyle w:val="BodyText"/>
        <w:tabs>
          <w:tab w:val="left" w:pos="1260"/>
        </w:tabs>
        <w:spacing w:after="0"/>
        <w:rPr>
          <w:rFonts w:ascii="Arial" w:hAnsi="Arial" w:cs="Arial"/>
        </w:rPr>
      </w:pPr>
    </w:p>
    <w:p w:rsidR="00190284" w:rsidRDefault="00190284" w:rsidP="00401819">
      <w:pPr>
        <w:pStyle w:val="BodyText"/>
        <w:tabs>
          <w:tab w:val="left" w:pos="1260"/>
        </w:tabs>
        <w:spacing w:after="0"/>
        <w:rPr>
          <w:rFonts w:ascii="Arial" w:hAnsi="Arial" w:cs="Arial"/>
        </w:rPr>
      </w:pPr>
    </w:p>
    <w:p w:rsidR="00190284" w:rsidRDefault="00190284" w:rsidP="00A06C37">
      <w:pPr>
        <w:pStyle w:val="BodyText"/>
        <w:tabs>
          <w:tab w:val="left" w:pos="1260"/>
        </w:tabs>
        <w:spacing w:after="0"/>
        <w:ind w:firstLine="720"/>
        <w:rPr>
          <w:rFonts w:ascii="Arial" w:hAnsi="Arial" w:cs="Arial"/>
        </w:rPr>
      </w:pPr>
      <w:r>
        <w:rPr>
          <w:rFonts w:ascii="Arial" w:hAnsi="Arial" w:cs="Arial"/>
        </w:rPr>
        <w:t>12.</w:t>
      </w:r>
      <w:r>
        <w:rPr>
          <w:rFonts w:ascii="Arial" w:hAnsi="Arial" w:cs="Arial"/>
        </w:rPr>
        <w:tab/>
        <w:t>Identify the factors of Production</w:t>
      </w:r>
    </w:p>
    <w:p w:rsidR="00190284" w:rsidRDefault="00190284" w:rsidP="00401819">
      <w:pPr>
        <w:pStyle w:val="BodyText"/>
        <w:tabs>
          <w:tab w:val="left" w:pos="1260"/>
        </w:tabs>
        <w:spacing w:after="0"/>
        <w:rPr>
          <w:rFonts w:ascii="Arial" w:hAnsi="Arial" w:cs="Arial"/>
        </w:rPr>
      </w:pPr>
    </w:p>
    <w:p w:rsidR="00190284" w:rsidRDefault="00190284" w:rsidP="00401819">
      <w:pPr>
        <w:pStyle w:val="BodyText"/>
        <w:tabs>
          <w:tab w:val="left" w:pos="1260"/>
        </w:tabs>
        <w:spacing w:after="0"/>
        <w:rPr>
          <w:rFonts w:ascii="Arial" w:hAnsi="Arial" w:cs="Arial"/>
        </w:rPr>
      </w:pPr>
      <w:r>
        <w:rPr>
          <w:rFonts w:ascii="Arial" w:hAnsi="Arial" w:cs="Arial"/>
        </w:rPr>
        <w:tab/>
      </w:r>
      <w:r w:rsidRPr="00F11169">
        <w:rPr>
          <w:rFonts w:ascii="Arial" w:hAnsi="Arial" w:cs="Arial"/>
          <w:u w:val="single"/>
        </w:rPr>
        <w:t>Potential Elements of the Performance</w:t>
      </w:r>
      <w:r w:rsidR="00C247F8">
        <w:rPr>
          <w:rFonts w:ascii="Arial" w:hAnsi="Arial" w:cs="Arial"/>
          <w:u w:val="single"/>
        </w:rPr>
        <w:t>:</w:t>
      </w:r>
    </w:p>
    <w:p w:rsidR="00EE56F4" w:rsidRDefault="00A06C37" w:rsidP="00A06C37">
      <w:pPr>
        <w:pStyle w:val="BodyText"/>
        <w:numPr>
          <w:ilvl w:val="2"/>
          <w:numId w:val="25"/>
        </w:numPr>
        <w:tabs>
          <w:tab w:val="left" w:pos="1260"/>
        </w:tabs>
        <w:spacing w:after="0"/>
        <w:ind w:left="1620"/>
        <w:rPr>
          <w:rFonts w:ascii="Arial" w:hAnsi="Arial" w:cs="Arial"/>
        </w:rPr>
      </w:pPr>
      <w:r>
        <w:rPr>
          <w:rFonts w:ascii="Arial" w:hAnsi="Arial" w:cs="Arial"/>
        </w:rPr>
        <w:t>Demonstrate that the demand for labour depends on the productivity of labour</w:t>
      </w:r>
    </w:p>
    <w:p w:rsidR="00A06C37" w:rsidRDefault="00A06C37" w:rsidP="00A06C37">
      <w:pPr>
        <w:pStyle w:val="BodyText"/>
        <w:numPr>
          <w:ilvl w:val="2"/>
          <w:numId w:val="25"/>
        </w:numPr>
        <w:tabs>
          <w:tab w:val="left" w:pos="1260"/>
        </w:tabs>
        <w:spacing w:after="0"/>
        <w:ind w:left="1620"/>
        <w:rPr>
          <w:rFonts w:ascii="Arial" w:hAnsi="Arial" w:cs="Arial"/>
        </w:rPr>
      </w:pPr>
      <w:r>
        <w:rPr>
          <w:rFonts w:ascii="Arial" w:hAnsi="Arial" w:cs="Arial"/>
        </w:rPr>
        <w:t>Describe other important factors operating in the labour market</w:t>
      </w:r>
    </w:p>
    <w:p w:rsidR="00A06C37" w:rsidRDefault="00A06C37" w:rsidP="00A06C37">
      <w:pPr>
        <w:pStyle w:val="BodyText"/>
        <w:numPr>
          <w:ilvl w:val="2"/>
          <w:numId w:val="25"/>
        </w:numPr>
        <w:tabs>
          <w:tab w:val="left" w:pos="1260"/>
        </w:tabs>
        <w:spacing w:after="0"/>
        <w:ind w:left="1620"/>
        <w:rPr>
          <w:rFonts w:ascii="Arial" w:hAnsi="Arial" w:cs="Arial"/>
        </w:rPr>
      </w:pPr>
      <w:r>
        <w:rPr>
          <w:rFonts w:ascii="Arial" w:hAnsi="Arial" w:cs="Arial"/>
        </w:rPr>
        <w:t>Explain why factors that are highly inelastic in supply require special analysis</w:t>
      </w:r>
    </w:p>
    <w:p w:rsidR="00A06C37" w:rsidRDefault="00A06C37" w:rsidP="00A06C37">
      <w:pPr>
        <w:pStyle w:val="BodyText"/>
        <w:numPr>
          <w:ilvl w:val="2"/>
          <w:numId w:val="25"/>
        </w:numPr>
        <w:tabs>
          <w:tab w:val="left" w:pos="1260"/>
        </w:tabs>
        <w:spacing w:after="0"/>
        <w:ind w:left="1620"/>
        <w:rPr>
          <w:rFonts w:ascii="Arial" w:hAnsi="Arial" w:cs="Arial"/>
        </w:rPr>
      </w:pPr>
      <w:r>
        <w:rPr>
          <w:rFonts w:ascii="Arial" w:hAnsi="Arial" w:cs="Arial"/>
        </w:rPr>
        <w:t>Explain why the demand for capital goods depends on the productivity of capital goods</w:t>
      </w:r>
    </w:p>
    <w:p w:rsidR="00A06C37" w:rsidRDefault="00A06C37" w:rsidP="00A06C37">
      <w:pPr>
        <w:pStyle w:val="BodyText"/>
        <w:numPr>
          <w:ilvl w:val="2"/>
          <w:numId w:val="25"/>
        </w:numPr>
        <w:tabs>
          <w:tab w:val="left" w:pos="1260"/>
        </w:tabs>
        <w:spacing w:after="0"/>
        <w:ind w:left="1620"/>
        <w:rPr>
          <w:rFonts w:ascii="Arial" w:hAnsi="Arial" w:cs="Arial"/>
        </w:rPr>
      </w:pPr>
      <w:r>
        <w:rPr>
          <w:rFonts w:ascii="Arial" w:hAnsi="Arial" w:cs="Arial"/>
        </w:rPr>
        <w:t>Explain views on the ultimate source of profits</w:t>
      </w:r>
    </w:p>
    <w:p w:rsidR="00A06C37" w:rsidRDefault="00A06C37" w:rsidP="00401819">
      <w:pPr>
        <w:pStyle w:val="BodyText"/>
        <w:tabs>
          <w:tab w:val="left" w:pos="1260"/>
        </w:tabs>
        <w:spacing w:after="0"/>
        <w:rPr>
          <w:rFonts w:ascii="Arial" w:hAnsi="Arial" w:cs="Arial"/>
        </w:rPr>
      </w:pPr>
    </w:p>
    <w:p w:rsidR="00D30007" w:rsidRDefault="00D30007" w:rsidP="00DA3501">
      <w:pPr>
        <w:rPr>
          <w:rFonts w:ascii="Arial" w:hAnsi="Arial"/>
        </w:rPr>
      </w:pPr>
    </w:p>
    <w:tbl>
      <w:tblPr>
        <w:tblW w:w="9738" w:type="dxa"/>
        <w:tblLook w:val="0000" w:firstRow="0" w:lastRow="0" w:firstColumn="0" w:lastColumn="0" w:noHBand="0" w:noVBand="0"/>
      </w:tblPr>
      <w:tblGrid>
        <w:gridCol w:w="675"/>
        <w:gridCol w:w="567"/>
        <w:gridCol w:w="8496"/>
      </w:tblGrid>
      <w:tr w:rsidR="00DA3501" w:rsidTr="00304A3B">
        <w:trPr>
          <w:cantSplit/>
        </w:trPr>
        <w:tc>
          <w:tcPr>
            <w:tcW w:w="675" w:type="dxa"/>
          </w:tcPr>
          <w:p w:rsidR="00DA3501" w:rsidRDefault="00DA3501" w:rsidP="00304A3B">
            <w:pPr>
              <w:rPr>
                <w:rFonts w:ascii="Arial" w:hAnsi="Arial"/>
                <w:b/>
              </w:rPr>
            </w:pPr>
            <w:r>
              <w:rPr>
                <w:rFonts w:ascii="Arial" w:hAnsi="Arial"/>
                <w:b/>
              </w:rPr>
              <w:t>III.</w:t>
            </w:r>
          </w:p>
        </w:tc>
        <w:tc>
          <w:tcPr>
            <w:tcW w:w="9063" w:type="dxa"/>
            <w:gridSpan w:val="2"/>
          </w:tcPr>
          <w:p w:rsidR="00DA3501" w:rsidRDefault="00DA3501" w:rsidP="00304A3B">
            <w:pPr>
              <w:rPr>
                <w:rFonts w:ascii="Arial" w:hAnsi="Arial"/>
              </w:rPr>
            </w:pPr>
            <w:r>
              <w:rPr>
                <w:rFonts w:ascii="Arial" w:hAnsi="Arial"/>
                <w:b/>
              </w:rPr>
              <w:t>TOPICS:</w:t>
            </w:r>
          </w:p>
        </w:tc>
      </w:tr>
      <w:tr w:rsidR="00DA3501" w:rsidTr="00304A3B">
        <w:trPr>
          <w:trHeight w:val="252"/>
        </w:trPr>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1.</w:t>
            </w:r>
          </w:p>
        </w:tc>
        <w:tc>
          <w:tcPr>
            <w:tcW w:w="8496" w:type="dxa"/>
          </w:tcPr>
          <w:p w:rsidR="00DA3501" w:rsidRDefault="00765C5E" w:rsidP="00713D00">
            <w:pPr>
              <w:rPr>
                <w:rFonts w:ascii="Arial" w:hAnsi="Arial"/>
              </w:rPr>
            </w:pPr>
            <w:r>
              <w:rPr>
                <w:rFonts w:ascii="Arial" w:hAnsi="Arial"/>
              </w:rPr>
              <w:t>Economics De</w:t>
            </w:r>
            <w:r w:rsidR="00713D00">
              <w:rPr>
                <w:rFonts w:ascii="Arial" w:hAnsi="Arial"/>
              </w:rPr>
              <w:t>fined</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2.</w:t>
            </w:r>
          </w:p>
        </w:tc>
        <w:tc>
          <w:tcPr>
            <w:tcW w:w="8496" w:type="dxa"/>
          </w:tcPr>
          <w:p w:rsidR="00DA3501" w:rsidRDefault="00765C5E" w:rsidP="00304A3B">
            <w:pPr>
              <w:rPr>
                <w:rFonts w:ascii="Arial" w:hAnsi="Arial"/>
              </w:rPr>
            </w:pPr>
            <w:r>
              <w:rPr>
                <w:rFonts w:ascii="Arial" w:hAnsi="Arial"/>
              </w:rPr>
              <w:t>Supply and Demand</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3.</w:t>
            </w:r>
          </w:p>
        </w:tc>
        <w:tc>
          <w:tcPr>
            <w:tcW w:w="8496" w:type="dxa"/>
          </w:tcPr>
          <w:p w:rsidR="00DA3501" w:rsidRDefault="00765C5E" w:rsidP="00304A3B">
            <w:pPr>
              <w:rPr>
                <w:rFonts w:ascii="Arial" w:hAnsi="Arial"/>
              </w:rPr>
            </w:pPr>
            <w:r>
              <w:rPr>
                <w:rFonts w:ascii="Arial" w:hAnsi="Arial"/>
              </w:rPr>
              <w:t>Supply and Demand Markets</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4.</w:t>
            </w:r>
          </w:p>
        </w:tc>
        <w:tc>
          <w:tcPr>
            <w:tcW w:w="8496" w:type="dxa"/>
          </w:tcPr>
          <w:p w:rsidR="00DA3501" w:rsidRDefault="00765C5E" w:rsidP="00304A3B">
            <w:pPr>
              <w:rPr>
                <w:rFonts w:ascii="Arial" w:hAnsi="Arial"/>
              </w:rPr>
            </w:pPr>
            <w:r>
              <w:rPr>
                <w:rFonts w:ascii="Arial" w:hAnsi="Arial"/>
              </w:rPr>
              <w:t xml:space="preserve">Elasticity </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5.</w:t>
            </w:r>
          </w:p>
        </w:tc>
        <w:tc>
          <w:tcPr>
            <w:tcW w:w="8496" w:type="dxa"/>
          </w:tcPr>
          <w:p w:rsidR="00DA3501" w:rsidRDefault="00765C5E" w:rsidP="00304A3B">
            <w:pPr>
              <w:rPr>
                <w:rFonts w:ascii="Arial" w:hAnsi="Arial"/>
              </w:rPr>
            </w:pPr>
            <w:r>
              <w:rPr>
                <w:rFonts w:ascii="Arial" w:hAnsi="Arial"/>
              </w:rPr>
              <w:t>Consumer Choice</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6.</w:t>
            </w:r>
          </w:p>
        </w:tc>
        <w:tc>
          <w:tcPr>
            <w:tcW w:w="8496" w:type="dxa"/>
          </w:tcPr>
          <w:p w:rsidR="00DA3501" w:rsidRDefault="00765C5E" w:rsidP="00304A3B">
            <w:pPr>
              <w:rPr>
                <w:rFonts w:ascii="Arial" w:hAnsi="Arial"/>
              </w:rPr>
            </w:pPr>
            <w:r>
              <w:rPr>
                <w:rFonts w:ascii="Arial" w:hAnsi="Arial"/>
              </w:rPr>
              <w:t>Short-Term Business Decisions</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7.</w:t>
            </w:r>
          </w:p>
        </w:tc>
        <w:tc>
          <w:tcPr>
            <w:tcW w:w="8496" w:type="dxa"/>
          </w:tcPr>
          <w:p w:rsidR="00DA3501" w:rsidRDefault="00765C5E" w:rsidP="00304A3B">
            <w:pPr>
              <w:rPr>
                <w:rFonts w:ascii="Arial" w:hAnsi="Arial"/>
              </w:rPr>
            </w:pPr>
            <w:r>
              <w:rPr>
                <w:rFonts w:ascii="Arial" w:hAnsi="Arial"/>
              </w:rPr>
              <w:t>Long-Term Business Decisions</w:t>
            </w:r>
          </w:p>
        </w:tc>
      </w:tr>
      <w:tr w:rsidR="00DA3501" w:rsidTr="00304A3B">
        <w:tc>
          <w:tcPr>
            <w:tcW w:w="675" w:type="dxa"/>
          </w:tcPr>
          <w:p w:rsidR="00DA3501" w:rsidRDefault="00DA3501" w:rsidP="00304A3B">
            <w:pPr>
              <w:rPr>
                <w:rFonts w:ascii="Arial" w:hAnsi="Arial"/>
              </w:rPr>
            </w:pPr>
          </w:p>
        </w:tc>
        <w:tc>
          <w:tcPr>
            <w:tcW w:w="567" w:type="dxa"/>
          </w:tcPr>
          <w:p w:rsidR="00DA3501" w:rsidRPr="00765C5E" w:rsidRDefault="00DA3501" w:rsidP="00304A3B">
            <w:pPr>
              <w:rPr>
                <w:rFonts w:ascii="Arial" w:hAnsi="Arial"/>
              </w:rPr>
            </w:pPr>
            <w:r w:rsidRPr="00765C5E">
              <w:rPr>
                <w:rFonts w:ascii="Arial" w:hAnsi="Arial"/>
              </w:rPr>
              <w:t>8.</w:t>
            </w:r>
          </w:p>
        </w:tc>
        <w:tc>
          <w:tcPr>
            <w:tcW w:w="8496" w:type="dxa"/>
          </w:tcPr>
          <w:p w:rsidR="00765C5E" w:rsidRDefault="00765C5E" w:rsidP="00765C5E">
            <w:pPr>
              <w:rPr>
                <w:rFonts w:ascii="Arial" w:hAnsi="Arial"/>
              </w:rPr>
            </w:pPr>
            <w:r>
              <w:rPr>
                <w:rFonts w:ascii="Arial" w:hAnsi="Arial"/>
              </w:rPr>
              <w:t>Perfect Competition</w:t>
            </w:r>
          </w:p>
        </w:tc>
      </w:tr>
      <w:tr w:rsidR="00DA3501" w:rsidTr="00304A3B">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9.</w:t>
            </w:r>
          </w:p>
        </w:tc>
        <w:tc>
          <w:tcPr>
            <w:tcW w:w="8496" w:type="dxa"/>
          </w:tcPr>
          <w:p w:rsidR="00765C5E" w:rsidRDefault="00765C5E" w:rsidP="00765C5E">
            <w:pPr>
              <w:rPr>
                <w:rFonts w:ascii="Arial" w:hAnsi="Arial"/>
              </w:rPr>
            </w:pPr>
            <w:r>
              <w:rPr>
                <w:rFonts w:ascii="Arial" w:hAnsi="Arial"/>
              </w:rPr>
              <w:t>Competitive Markets</w:t>
            </w:r>
          </w:p>
        </w:tc>
      </w:tr>
      <w:tr w:rsidR="00765C5E" w:rsidTr="00304A3B">
        <w:tc>
          <w:tcPr>
            <w:tcW w:w="675" w:type="dxa"/>
          </w:tcPr>
          <w:p w:rsidR="00765C5E" w:rsidRDefault="00765C5E" w:rsidP="00304A3B">
            <w:pPr>
              <w:rPr>
                <w:rFonts w:ascii="Arial" w:hAnsi="Arial"/>
              </w:rPr>
            </w:pPr>
          </w:p>
        </w:tc>
        <w:tc>
          <w:tcPr>
            <w:tcW w:w="567" w:type="dxa"/>
          </w:tcPr>
          <w:p w:rsidR="00765C5E" w:rsidRDefault="00765C5E" w:rsidP="00C247F8">
            <w:pPr>
              <w:ind w:left="-45"/>
              <w:rPr>
                <w:rFonts w:ascii="Arial" w:hAnsi="Arial"/>
              </w:rPr>
            </w:pPr>
            <w:r>
              <w:rPr>
                <w:rFonts w:ascii="Arial" w:hAnsi="Arial"/>
              </w:rPr>
              <w:t>10</w:t>
            </w:r>
            <w:r w:rsidR="00C247F8">
              <w:rPr>
                <w:rFonts w:ascii="Arial" w:hAnsi="Arial"/>
              </w:rPr>
              <w:t>.</w:t>
            </w:r>
          </w:p>
          <w:p w:rsidR="00765C5E" w:rsidRDefault="00765C5E" w:rsidP="00C247F8">
            <w:pPr>
              <w:ind w:left="-45"/>
              <w:rPr>
                <w:rFonts w:ascii="Arial" w:hAnsi="Arial"/>
              </w:rPr>
            </w:pPr>
            <w:r>
              <w:rPr>
                <w:rFonts w:ascii="Arial" w:hAnsi="Arial"/>
              </w:rPr>
              <w:t>11.</w:t>
            </w:r>
          </w:p>
        </w:tc>
        <w:tc>
          <w:tcPr>
            <w:tcW w:w="8496" w:type="dxa"/>
          </w:tcPr>
          <w:p w:rsidR="00765C5E" w:rsidRDefault="00765C5E" w:rsidP="00765C5E">
            <w:pPr>
              <w:rPr>
                <w:rFonts w:ascii="Arial" w:hAnsi="Arial"/>
              </w:rPr>
            </w:pPr>
            <w:r>
              <w:rPr>
                <w:rFonts w:ascii="Arial" w:hAnsi="Arial"/>
              </w:rPr>
              <w:t>Monopoly</w:t>
            </w:r>
          </w:p>
          <w:p w:rsidR="00765C5E" w:rsidRDefault="00765C5E" w:rsidP="00C247F8">
            <w:pPr>
              <w:rPr>
                <w:rFonts w:ascii="Arial" w:hAnsi="Arial"/>
              </w:rPr>
            </w:pPr>
            <w:r>
              <w:rPr>
                <w:rFonts w:ascii="Arial" w:hAnsi="Arial"/>
              </w:rPr>
              <w:t>Imperfect Competition</w:t>
            </w:r>
          </w:p>
        </w:tc>
      </w:tr>
    </w:tbl>
    <w:p w:rsidR="00C247F8" w:rsidRDefault="00C247F8" w:rsidP="00C247F8">
      <w:pPr>
        <w:tabs>
          <w:tab w:val="left" w:pos="1260"/>
        </w:tabs>
        <w:ind w:left="630"/>
      </w:pPr>
      <w:r>
        <w:rPr>
          <w:rFonts w:ascii="Arial" w:hAnsi="Arial" w:cs="Arial"/>
        </w:rPr>
        <w:t>12.</w:t>
      </w:r>
      <w:r>
        <w:rPr>
          <w:rFonts w:ascii="Arial" w:hAnsi="Arial" w:cs="Arial"/>
        </w:rPr>
        <w:tab/>
        <w:t>Productio</w:t>
      </w:r>
      <w:r w:rsidR="00713D00">
        <w:rPr>
          <w:rFonts w:ascii="Arial" w:hAnsi="Arial" w:cs="Arial"/>
        </w:rPr>
        <w:t>n</w:t>
      </w:r>
      <w:r>
        <w:br w:type="page"/>
      </w:r>
    </w:p>
    <w:tbl>
      <w:tblPr>
        <w:tblW w:w="9738" w:type="dxa"/>
        <w:tblLook w:val="0000" w:firstRow="0" w:lastRow="0" w:firstColumn="0" w:lastColumn="0" w:noHBand="0" w:noVBand="0"/>
      </w:tblPr>
      <w:tblGrid>
        <w:gridCol w:w="675"/>
        <w:gridCol w:w="9063"/>
      </w:tblGrid>
      <w:tr w:rsidR="00765C5E" w:rsidTr="00304A3B">
        <w:trPr>
          <w:cantSplit/>
          <w:trHeight w:val="297"/>
        </w:trPr>
        <w:tc>
          <w:tcPr>
            <w:tcW w:w="675" w:type="dxa"/>
          </w:tcPr>
          <w:p w:rsidR="00C247F8" w:rsidRDefault="00C247F8" w:rsidP="00304A3B">
            <w:pPr>
              <w:rPr>
                <w:rFonts w:ascii="Arial" w:hAnsi="Arial"/>
                <w:b/>
              </w:rPr>
            </w:pPr>
          </w:p>
          <w:p w:rsidR="00765C5E" w:rsidRDefault="00765C5E" w:rsidP="00304A3B">
            <w:pPr>
              <w:rPr>
                <w:rFonts w:ascii="Arial" w:hAnsi="Arial"/>
                <w:b/>
              </w:rPr>
            </w:pPr>
            <w:r>
              <w:rPr>
                <w:rFonts w:ascii="Arial" w:hAnsi="Arial"/>
                <w:b/>
              </w:rPr>
              <w:t>IV.</w:t>
            </w:r>
          </w:p>
        </w:tc>
        <w:tc>
          <w:tcPr>
            <w:tcW w:w="9063" w:type="dxa"/>
          </w:tcPr>
          <w:p w:rsidR="00765C5E" w:rsidRDefault="00765C5E" w:rsidP="00304A3B">
            <w:pPr>
              <w:pStyle w:val="Heading5"/>
            </w:pPr>
            <w:r>
              <w:t>REQUIRED RESOURCES/TEXT/MATERIALS:</w:t>
            </w:r>
          </w:p>
          <w:p w:rsidR="00765C5E" w:rsidRDefault="007E0F89" w:rsidP="007E0F89">
            <w:pPr>
              <w:tabs>
                <w:tab w:val="left" w:pos="1288"/>
              </w:tabs>
              <w:rPr>
                <w:rFonts w:ascii="Arial" w:hAnsi="Arial" w:cs="Arial"/>
              </w:rPr>
            </w:pPr>
            <w:r>
              <w:rPr>
                <w:rFonts w:ascii="Arial" w:hAnsi="Arial" w:cs="Arial"/>
              </w:rPr>
              <w:t xml:space="preserve">Textbook:  </w:t>
            </w:r>
            <w:r w:rsidR="00765C5E">
              <w:rPr>
                <w:rFonts w:ascii="Arial" w:hAnsi="Arial" w:cs="Arial"/>
              </w:rPr>
              <w:t>Principles of Microeconomics – Sayre / Morris – 8</w:t>
            </w:r>
            <w:r w:rsidR="00765C5E" w:rsidRPr="00CB73D8">
              <w:rPr>
                <w:rFonts w:ascii="Arial" w:hAnsi="Arial" w:cs="Arial"/>
                <w:vertAlign w:val="superscript"/>
              </w:rPr>
              <w:t>th</w:t>
            </w:r>
            <w:r w:rsidR="00765C5E">
              <w:rPr>
                <w:rFonts w:ascii="Arial" w:hAnsi="Arial" w:cs="Arial"/>
              </w:rPr>
              <w:t xml:space="preserve"> Edition</w:t>
            </w:r>
          </w:p>
          <w:p w:rsidR="007E0F89" w:rsidRPr="003077C3" w:rsidRDefault="007E0F89" w:rsidP="007E0F89">
            <w:pPr>
              <w:ind w:left="1215"/>
              <w:rPr>
                <w:rFonts w:ascii="Arial" w:hAnsi="Arial" w:cs="Arial"/>
              </w:rPr>
            </w:pPr>
            <w:r>
              <w:rPr>
                <w:rFonts w:ascii="Arial" w:hAnsi="Arial" w:cs="Arial"/>
              </w:rPr>
              <w:t>ISBN:  1259030687 – McGraw Hill</w:t>
            </w:r>
          </w:p>
        </w:tc>
      </w:tr>
    </w:tbl>
    <w:p w:rsidR="00574432" w:rsidRDefault="00574432" w:rsidP="00304A3B">
      <w:pPr>
        <w:rPr>
          <w:rFonts w:ascii="Arial" w:hAnsi="Arial"/>
          <w:b/>
        </w:rPr>
        <w:sectPr w:rsidR="00574432" w:rsidSect="00D30007">
          <w:type w:val="continuous"/>
          <w:pgSz w:w="12240" w:h="15840"/>
          <w:pgMar w:top="1440" w:right="1800" w:bottom="1440" w:left="1800" w:header="706" w:footer="706" w:gutter="0"/>
          <w:cols w:space="720"/>
          <w:titlePg/>
        </w:sectPr>
      </w:pPr>
    </w:p>
    <w:tbl>
      <w:tblPr>
        <w:tblW w:w="9738" w:type="dxa"/>
        <w:tblLook w:val="0000" w:firstRow="0" w:lastRow="0" w:firstColumn="0" w:lastColumn="0" w:noHBand="0" w:noVBand="0"/>
      </w:tblPr>
      <w:tblGrid>
        <w:gridCol w:w="675"/>
        <w:gridCol w:w="9063"/>
      </w:tblGrid>
      <w:tr w:rsidR="00DA3501" w:rsidTr="00304A3B">
        <w:trPr>
          <w:cantSplit/>
          <w:trHeight w:val="1728"/>
        </w:trPr>
        <w:tc>
          <w:tcPr>
            <w:tcW w:w="675" w:type="dxa"/>
          </w:tcPr>
          <w:p w:rsidR="00DA3501" w:rsidRDefault="00DA3501" w:rsidP="00304A3B">
            <w:pPr>
              <w:rPr>
                <w:rFonts w:ascii="Arial" w:hAnsi="Arial"/>
                <w:b/>
              </w:rPr>
            </w:pPr>
          </w:p>
          <w:p w:rsidR="00C247F8" w:rsidRDefault="00C247F8" w:rsidP="00304A3B">
            <w:pPr>
              <w:rPr>
                <w:rFonts w:ascii="Arial" w:hAnsi="Arial"/>
                <w:b/>
              </w:rPr>
            </w:pPr>
          </w:p>
          <w:p w:rsidR="00DA3501" w:rsidRDefault="00DA3501" w:rsidP="00304A3B">
            <w:pPr>
              <w:rPr>
                <w:rFonts w:ascii="Arial" w:hAnsi="Arial"/>
                <w:b/>
              </w:rPr>
            </w:pPr>
            <w:r>
              <w:rPr>
                <w:rFonts w:ascii="Arial" w:hAnsi="Arial"/>
                <w:b/>
              </w:rPr>
              <w:t>V.</w:t>
            </w:r>
          </w:p>
        </w:tc>
        <w:tc>
          <w:tcPr>
            <w:tcW w:w="9063" w:type="dxa"/>
          </w:tcPr>
          <w:p w:rsidR="00DA3501" w:rsidRDefault="00DA3501" w:rsidP="00304A3B"/>
          <w:p w:rsidR="00C247F8" w:rsidRDefault="00C247F8" w:rsidP="00304A3B"/>
          <w:p w:rsidR="00DA3501" w:rsidRDefault="00DA3501" w:rsidP="00304A3B">
            <w:pPr>
              <w:rPr>
                <w:rFonts w:ascii="Arial" w:hAnsi="Arial"/>
                <w:b/>
              </w:rPr>
            </w:pPr>
            <w:r>
              <w:rPr>
                <w:rFonts w:ascii="Arial" w:hAnsi="Arial"/>
                <w:b/>
              </w:rPr>
              <w:t>EVALUATION PROCESS/GRADING SYSTEM:</w:t>
            </w:r>
          </w:p>
          <w:p w:rsidR="0018618E" w:rsidRDefault="0018618E" w:rsidP="00304A3B">
            <w:pPr>
              <w:rPr>
                <w:rFonts w:ascii="Arial" w:hAnsi="Arial"/>
                <w:b/>
              </w:rPr>
            </w:pPr>
          </w:p>
          <w:p w:rsidR="0018618E" w:rsidRDefault="0018618E" w:rsidP="00574432">
            <w:pPr>
              <w:rPr>
                <w:rFonts w:ascii="Arial" w:hAnsi="Arial"/>
              </w:rPr>
            </w:pPr>
            <w:r w:rsidRPr="0018618E">
              <w:rPr>
                <w:rFonts w:ascii="Arial" w:hAnsi="Arial"/>
              </w:rPr>
              <w:t>Tests</w:t>
            </w:r>
            <w:r w:rsidR="00574432">
              <w:rPr>
                <w:rFonts w:ascii="Arial" w:hAnsi="Arial"/>
              </w:rPr>
              <w:t xml:space="preserve">                                                                         </w:t>
            </w:r>
            <w:r w:rsidR="00152AB7">
              <w:rPr>
                <w:rFonts w:ascii="Arial" w:hAnsi="Arial"/>
              </w:rPr>
              <w:t xml:space="preserve"> </w:t>
            </w:r>
            <w:r w:rsidR="00574432">
              <w:rPr>
                <w:rFonts w:ascii="Arial" w:hAnsi="Arial"/>
              </w:rPr>
              <w:t xml:space="preserve">             </w:t>
            </w:r>
            <w:r w:rsidR="00152AB7">
              <w:rPr>
                <w:rFonts w:ascii="Arial" w:hAnsi="Arial"/>
              </w:rPr>
              <w:t xml:space="preserve"> </w:t>
            </w:r>
            <w:r w:rsidR="00627AF9">
              <w:rPr>
                <w:rFonts w:ascii="Arial" w:hAnsi="Arial"/>
              </w:rPr>
              <w:t>6</w:t>
            </w:r>
            <w:r w:rsidR="00CB73D8">
              <w:rPr>
                <w:rFonts w:ascii="Arial" w:hAnsi="Arial"/>
              </w:rPr>
              <w:t>0</w:t>
            </w:r>
            <w:r w:rsidR="00574432">
              <w:rPr>
                <w:rFonts w:ascii="Arial" w:hAnsi="Arial"/>
              </w:rPr>
              <w:t>%</w:t>
            </w:r>
          </w:p>
          <w:p w:rsidR="0018618E" w:rsidRDefault="0018618E" w:rsidP="00C7192F">
            <w:pPr>
              <w:tabs>
                <w:tab w:val="left" w:pos="6525"/>
              </w:tabs>
              <w:rPr>
                <w:rFonts w:ascii="Arial" w:hAnsi="Arial"/>
              </w:rPr>
            </w:pPr>
            <w:r>
              <w:rPr>
                <w:rFonts w:ascii="Arial" w:hAnsi="Arial"/>
              </w:rPr>
              <w:t>Assignments</w:t>
            </w:r>
            <w:r w:rsidR="00152AB7">
              <w:rPr>
                <w:rFonts w:ascii="Arial" w:hAnsi="Arial"/>
              </w:rPr>
              <w:t xml:space="preserve">                                                                            </w:t>
            </w:r>
            <w:r w:rsidR="00627AF9">
              <w:rPr>
                <w:rFonts w:ascii="Arial" w:hAnsi="Arial"/>
              </w:rPr>
              <w:t>3</w:t>
            </w:r>
            <w:r w:rsidR="00574432">
              <w:rPr>
                <w:rFonts w:ascii="Arial" w:hAnsi="Arial"/>
              </w:rPr>
              <w:t>0%</w:t>
            </w:r>
          </w:p>
          <w:p w:rsidR="0018618E" w:rsidRPr="0018618E" w:rsidRDefault="0018618E" w:rsidP="00C7192F">
            <w:pPr>
              <w:tabs>
                <w:tab w:val="right" w:leader="dot" w:pos="6885"/>
              </w:tabs>
              <w:rPr>
                <w:rFonts w:ascii="Arial" w:hAnsi="Arial"/>
              </w:rPr>
            </w:pPr>
            <w:r>
              <w:rPr>
                <w:rFonts w:ascii="Arial" w:hAnsi="Arial"/>
              </w:rPr>
              <w:t xml:space="preserve">Participation and Attendance </w:t>
            </w:r>
            <w:r w:rsidR="00574432">
              <w:rPr>
                <w:rFonts w:ascii="Arial" w:hAnsi="Arial"/>
              </w:rPr>
              <w:t xml:space="preserve">                                          </w:t>
            </w:r>
            <w:r w:rsidR="00152AB7">
              <w:rPr>
                <w:rFonts w:ascii="Arial" w:hAnsi="Arial"/>
              </w:rPr>
              <w:t xml:space="preserve"> </w:t>
            </w:r>
            <w:r w:rsidR="00574432">
              <w:rPr>
                <w:rFonts w:ascii="Arial" w:hAnsi="Arial"/>
              </w:rPr>
              <w:t xml:space="preserve">    </w:t>
            </w:r>
            <w:r w:rsidR="00152AB7">
              <w:rPr>
                <w:rFonts w:ascii="Arial" w:hAnsi="Arial"/>
              </w:rPr>
              <w:t xml:space="preserve"> </w:t>
            </w:r>
            <w:r w:rsidR="00C7192F">
              <w:rPr>
                <w:rFonts w:ascii="Arial" w:hAnsi="Arial"/>
              </w:rPr>
              <w:t xml:space="preserve">  </w:t>
            </w:r>
            <w:r w:rsidR="00574432">
              <w:rPr>
                <w:rFonts w:ascii="Arial" w:hAnsi="Arial"/>
              </w:rPr>
              <w:t>10%</w:t>
            </w:r>
          </w:p>
          <w:p w:rsidR="00DA3501" w:rsidRDefault="00DA3501" w:rsidP="00304A3B">
            <w:pPr>
              <w:rPr>
                <w:rFonts w:ascii="Arial" w:hAnsi="Arial"/>
                <w:b/>
              </w:rPr>
            </w:pPr>
          </w:p>
          <w:p w:rsidR="00DA3501" w:rsidRDefault="007E0F89" w:rsidP="00B42441">
            <w:pPr>
              <w:pStyle w:val="EnvelopeReturn"/>
            </w:pPr>
            <w:r>
              <w:t>Assignments will be handed out weekly or bi-weekly</w:t>
            </w:r>
            <w:r w:rsidR="00B42441">
              <w:t>.  Lectures will match the delivery of lab material</w:t>
            </w:r>
            <w:r>
              <w:t>.  There are three tests scheduled in this course and will be administered every 5 weeks.</w:t>
            </w:r>
          </w:p>
        </w:tc>
      </w:tr>
      <w:tr w:rsidR="007E0F89" w:rsidTr="00304A3B">
        <w:trPr>
          <w:cantSplit/>
        </w:trPr>
        <w:tc>
          <w:tcPr>
            <w:tcW w:w="675" w:type="dxa"/>
          </w:tcPr>
          <w:p w:rsidR="007E0F89" w:rsidRDefault="007E0F89" w:rsidP="00304A3B">
            <w:pPr>
              <w:rPr>
                <w:rFonts w:ascii="Arial" w:hAnsi="Arial"/>
                <w:b/>
              </w:rPr>
            </w:pPr>
          </w:p>
        </w:tc>
        <w:tc>
          <w:tcPr>
            <w:tcW w:w="9063" w:type="dxa"/>
          </w:tcPr>
          <w:p w:rsidR="007E0F89" w:rsidRDefault="007E0F89" w:rsidP="00304A3B">
            <w:pPr>
              <w:rPr>
                <w:rFonts w:ascii="Arial" w:hAnsi="Arial" w:cs="Arial"/>
              </w:rPr>
            </w:pPr>
          </w:p>
        </w:tc>
      </w:tr>
    </w:tbl>
    <w:p w:rsidR="00E678E5" w:rsidRPr="00E678E5" w:rsidRDefault="00E678E5" w:rsidP="007E0F89">
      <w:pPr>
        <w:ind w:left="720"/>
        <w:rPr>
          <w:rFonts w:ascii="Arial" w:hAnsi="Arial"/>
          <w:b/>
        </w:rPr>
      </w:pPr>
      <w:r w:rsidRPr="00E678E5">
        <w:rPr>
          <w:rFonts w:ascii="Arial" w:hAnsi="Arial"/>
        </w:rPr>
        <w:t>The following semester grades will be assigned to students in postsecondary courses.</w:t>
      </w:r>
    </w:p>
    <w:p w:rsidR="00E678E5" w:rsidRPr="00E678E5" w:rsidRDefault="00E678E5" w:rsidP="00E678E5">
      <w:pPr>
        <w:rPr>
          <w:rFonts w:ascii="Arial" w:hAnsi="Arial"/>
        </w:rPr>
      </w:pPr>
    </w:p>
    <w:tbl>
      <w:tblPr>
        <w:tblW w:w="9371" w:type="dxa"/>
        <w:tblLook w:val="0000" w:firstRow="0" w:lastRow="0" w:firstColumn="0" w:lastColumn="0" w:noHBand="0" w:noVBand="0"/>
      </w:tblPr>
      <w:tblGrid>
        <w:gridCol w:w="222"/>
        <w:gridCol w:w="1776"/>
        <w:gridCol w:w="5719"/>
        <w:gridCol w:w="1654"/>
      </w:tblGrid>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u w:val="single"/>
              </w:rPr>
            </w:pPr>
          </w:p>
          <w:p w:rsidR="00E678E5" w:rsidRPr="00E678E5" w:rsidRDefault="00E678E5" w:rsidP="007E0F89">
            <w:pPr>
              <w:ind w:left="498"/>
              <w:rPr>
                <w:rFonts w:ascii="Arial" w:hAnsi="Arial"/>
                <w:u w:val="single"/>
              </w:rPr>
            </w:pPr>
            <w:r w:rsidRPr="00E678E5">
              <w:rPr>
                <w:rFonts w:ascii="Arial" w:hAnsi="Arial"/>
                <w:u w:val="single"/>
              </w:rPr>
              <w:t>Grade</w:t>
            </w:r>
          </w:p>
        </w:tc>
        <w:tc>
          <w:tcPr>
            <w:tcW w:w="0" w:type="auto"/>
          </w:tcPr>
          <w:p w:rsidR="00E678E5" w:rsidRPr="00E678E5" w:rsidRDefault="00E678E5" w:rsidP="007E0F89">
            <w:pPr>
              <w:ind w:left="498"/>
              <w:rPr>
                <w:rFonts w:ascii="Arial" w:hAnsi="Arial"/>
                <w:u w:val="single"/>
              </w:rPr>
            </w:pPr>
          </w:p>
          <w:p w:rsidR="00E678E5" w:rsidRPr="00E678E5" w:rsidRDefault="00E678E5" w:rsidP="007E0F89">
            <w:pPr>
              <w:ind w:left="498"/>
              <w:rPr>
                <w:rFonts w:ascii="Arial" w:hAnsi="Arial"/>
                <w:u w:val="single"/>
              </w:rPr>
            </w:pPr>
            <w:r w:rsidRPr="00E678E5">
              <w:rPr>
                <w:rFonts w:ascii="Arial" w:hAnsi="Arial"/>
                <w:u w:val="single"/>
              </w:rPr>
              <w:t>Definition</w:t>
            </w:r>
          </w:p>
        </w:tc>
        <w:tc>
          <w:tcPr>
            <w:tcW w:w="0" w:type="auto"/>
          </w:tcPr>
          <w:p w:rsidR="00E678E5" w:rsidRPr="00E678E5" w:rsidRDefault="00E678E5" w:rsidP="00E678E5">
            <w:pPr>
              <w:rPr>
                <w:rFonts w:ascii="Arial" w:hAnsi="Arial"/>
              </w:rPr>
            </w:pPr>
            <w:r w:rsidRPr="00E678E5">
              <w:rPr>
                <w:rFonts w:ascii="Arial" w:hAnsi="Arial"/>
              </w:rPr>
              <w:t xml:space="preserve">Grade Point </w:t>
            </w:r>
            <w:r w:rsidRPr="00E678E5">
              <w:rPr>
                <w:rFonts w:ascii="Arial" w:hAnsi="Arial"/>
                <w:u w:val="single"/>
              </w:rPr>
              <w:t>Equivalent</w:t>
            </w: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A+</w:t>
            </w:r>
          </w:p>
        </w:tc>
        <w:tc>
          <w:tcPr>
            <w:tcW w:w="0" w:type="auto"/>
          </w:tcPr>
          <w:p w:rsidR="00E678E5" w:rsidRPr="00E678E5" w:rsidRDefault="00E678E5" w:rsidP="007E0F89">
            <w:pPr>
              <w:ind w:left="498"/>
              <w:rPr>
                <w:rFonts w:ascii="Arial" w:hAnsi="Arial"/>
              </w:rPr>
            </w:pPr>
            <w:r w:rsidRPr="00E678E5">
              <w:rPr>
                <w:rFonts w:ascii="Arial" w:hAnsi="Arial"/>
              </w:rPr>
              <w:t>90 - 100%</w:t>
            </w:r>
          </w:p>
        </w:tc>
        <w:tc>
          <w:tcPr>
            <w:tcW w:w="0" w:type="auto"/>
          </w:tcPr>
          <w:p w:rsidR="00E678E5" w:rsidRPr="00E678E5" w:rsidRDefault="00E678E5" w:rsidP="00E678E5">
            <w:pPr>
              <w:rPr>
                <w:rFonts w:ascii="Arial" w:hAnsi="Arial"/>
              </w:rPr>
            </w:pPr>
            <w:r w:rsidRPr="00E678E5">
              <w:rPr>
                <w:rFonts w:ascii="Arial" w:hAnsi="Arial"/>
              </w:rPr>
              <w:t>4.00</w:t>
            </w: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A</w:t>
            </w:r>
          </w:p>
        </w:tc>
        <w:tc>
          <w:tcPr>
            <w:tcW w:w="0" w:type="auto"/>
          </w:tcPr>
          <w:p w:rsidR="00E678E5" w:rsidRPr="00E678E5" w:rsidRDefault="00E678E5" w:rsidP="007E0F89">
            <w:pPr>
              <w:ind w:left="498"/>
              <w:rPr>
                <w:rFonts w:ascii="Arial" w:hAnsi="Arial"/>
              </w:rPr>
            </w:pPr>
            <w:r w:rsidRPr="00E678E5">
              <w:rPr>
                <w:rFonts w:ascii="Arial" w:hAnsi="Arial"/>
              </w:rPr>
              <w:t>80 - 89%</w:t>
            </w:r>
          </w:p>
        </w:tc>
        <w:tc>
          <w:tcPr>
            <w:tcW w:w="0" w:type="auto"/>
          </w:tcPr>
          <w:p w:rsidR="00E678E5" w:rsidRPr="00E678E5" w:rsidRDefault="00E678E5" w:rsidP="00E678E5">
            <w:pPr>
              <w:rPr>
                <w:rFonts w:ascii="Arial" w:hAnsi="Arial"/>
              </w:rPr>
            </w:pPr>
            <w:r w:rsidRPr="00E678E5">
              <w:rPr>
                <w:rFonts w:ascii="Arial" w:hAnsi="Arial"/>
              </w:rPr>
              <w:t>4.00</w:t>
            </w: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B</w:t>
            </w:r>
          </w:p>
        </w:tc>
        <w:tc>
          <w:tcPr>
            <w:tcW w:w="0" w:type="auto"/>
          </w:tcPr>
          <w:p w:rsidR="00E678E5" w:rsidRPr="00E678E5" w:rsidRDefault="00E678E5" w:rsidP="007E0F89">
            <w:pPr>
              <w:ind w:left="498"/>
              <w:rPr>
                <w:rFonts w:ascii="Arial" w:hAnsi="Arial"/>
              </w:rPr>
            </w:pPr>
            <w:r w:rsidRPr="00E678E5">
              <w:rPr>
                <w:rFonts w:ascii="Arial" w:hAnsi="Arial"/>
              </w:rPr>
              <w:t>70 - 79%</w:t>
            </w:r>
          </w:p>
        </w:tc>
        <w:tc>
          <w:tcPr>
            <w:tcW w:w="0" w:type="auto"/>
          </w:tcPr>
          <w:p w:rsidR="00E678E5" w:rsidRPr="00E678E5" w:rsidRDefault="00E678E5" w:rsidP="00E678E5">
            <w:pPr>
              <w:rPr>
                <w:rFonts w:ascii="Arial" w:hAnsi="Arial"/>
              </w:rPr>
            </w:pPr>
            <w:r w:rsidRPr="00E678E5">
              <w:rPr>
                <w:rFonts w:ascii="Arial" w:hAnsi="Arial"/>
              </w:rPr>
              <w:t>3.00</w:t>
            </w: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C</w:t>
            </w:r>
          </w:p>
        </w:tc>
        <w:tc>
          <w:tcPr>
            <w:tcW w:w="0" w:type="auto"/>
          </w:tcPr>
          <w:p w:rsidR="00E678E5" w:rsidRPr="00E678E5" w:rsidRDefault="00E678E5" w:rsidP="007E0F89">
            <w:pPr>
              <w:ind w:left="498"/>
              <w:rPr>
                <w:rFonts w:ascii="Arial" w:hAnsi="Arial"/>
              </w:rPr>
            </w:pPr>
            <w:r w:rsidRPr="00E678E5">
              <w:rPr>
                <w:rFonts w:ascii="Arial" w:hAnsi="Arial"/>
              </w:rPr>
              <w:t>60 - 69%</w:t>
            </w:r>
          </w:p>
        </w:tc>
        <w:tc>
          <w:tcPr>
            <w:tcW w:w="0" w:type="auto"/>
          </w:tcPr>
          <w:p w:rsidR="00E678E5" w:rsidRPr="00E678E5" w:rsidRDefault="00E678E5" w:rsidP="00E678E5">
            <w:pPr>
              <w:rPr>
                <w:rFonts w:ascii="Arial" w:hAnsi="Arial"/>
              </w:rPr>
            </w:pPr>
            <w:r w:rsidRPr="00E678E5">
              <w:rPr>
                <w:rFonts w:ascii="Arial" w:hAnsi="Arial"/>
              </w:rPr>
              <w:t>2.00</w:t>
            </w: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D</w:t>
            </w:r>
          </w:p>
        </w:tc>
        <w:tc>
          <w:tcPr>
            <w:tcW w:w="0" w:type="auto"/>
          </w:tcPr>
          <w:p w:rsidR="00E678E5" w:rsidRPr="00E678E5" w:rsidRDefault="00E678E5" w:rsidP="007E0F89">
            <w:pPr>
              <w:ind w:left="498"/>
              <w:rPr>
                <w:rFonts w:ascii="Arial" w:hAnsi="Arial"/>
              </w:rPr>
            </w:pPr>
            <w:r w:rsidRPr="00E678E5">
              <w:rPr>
                <w:rFonts w:ascii="Arial" w:hAnsi="Arial"/>
              </w:rPr>
              <w:t xml:space="preserve">50% - 59% </w:t>
            </w:r>
          </w:p>
        </w:tc>
        <w:tc>
          <w:tcPr>
            <w:tcW w:w="0" w:type="auto"/>
          </w:tcPr>
          <w:p w:rsidR="00E678E5" w:rsidRPr="00E678E5" w:rsidRDefault="00E678E5" w:rsidP="00E678E5">
            <w:pPr>
              <w:rPr>
                <w:rFonts w:ascii="Arial" w:hAnsi="Arial"/>
              </w:rPr>
            </w:pPr>
            <w:r w:rsidRPr="00E678E5">
              <w:rPr>
                <w:rFonts w:ascii="Arial" w:hAnsi="Arial"/>
              </w:rPr>
              <w:t>1.00</w:t>
            </w: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F</w:t>
            </w:r>
          </w:p>
        </w:tc>
        <w:tc>
          <w:tcPr>
            <w:tcW w:w="0" w:type="auto"/>
          </w:tcPr>
          <w:p w:rsidR="00E678E5" w:rsidRPr="00E678E5" w:rsidRDefault="00E678E5" w:rsidP="007E0F89">
            <w:pPr>
              <w:ind w:left="498"/>
              <w:rPr>
                <w:rFonts w:ascii="Arial" w:hAnsi="Arial"/>
              </w:rPr>
            </w:pPr>
            <w:r w:rsidRPr="00E678E5">
              <w:rPr>
                <w:rFonts w:ascii="Arial" w:hAnsi="Arial"/>
              </w:rPr>
              <w:t>49% or below</w:t>
            </w:r>
          </w:p>
        </w:tc>
        <w:tc>
          <w:tcPr>
            <w:tcW w:w="0" w:type="auto"/>
          </w:tcPr>
          <w:p w:rsidR="00E678E5" w:rsidRPr="00E678E5" w:rsidRDefault="00E678E5" w:rsidP="00E678E5">
            <w:pPr>
              <w:rPr>
                <w:rFonts w:ascii="Arial" w:hAnsi="Arial"/>
              </w:rPr>
            </w:pPr>
            <w:r w:rsidRPr="00E678E5">
              <w:rPr>
                <w:rFonts w:ascii="Arial" w:hAnsi="Arial"/>
              </w:rPr>
              <w:t>0.00</w:t>
            </w: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CR (Credit)</w:t>
            </w:r>
          </w:p>
        </w:tc>
        <w:tc>
          <w:tcPr>
            <w:tcW w:w="0" w:type="auto"/>
          </w:tcPr>
          <w:p w:rsidR="00E678E5" w:rsidRPr="00E678E5" w:rsidRDefault="00E678E5" w:rsidP="007E0F89">
            <w:pPr>
              <w:ind w:left="498"/>
              <w:rPr>
                <w:rFonts w:ascii="Arial" w:hAnsi="Arial"/>
              </w:rPr>
            </w:pPr>
            <w:r w:rsidRPr="00E678E5">
              <w:rPr>
                <w:rFonts w:ascii="Arial" w:hAnsi="Arial"/>
              </w:rPr>
              <w:t>Credit for diploma requirements has been awarded.</w:t>
            </w:r>
          </w:p>
        </w:tc>
        <w:tc>
          <w:tcPr>
            <w:tcW w:w="0" w:type="auto"/>
          </w:tcPr>
          <w:p w:rsidR="00E678E5" w:rsidRPr="00E678E5" w:rsidRDefault="00E678E5" w:rsidP="00E678E5">
            <w:pPr>
              <w:rPr>
                <w:rFonts w:ascii="Arial" w:hAnsi="Arial"/>
              </w:rPr>
            </w:pP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S</w:t>
            </w:r>
          </w:p>
        </w:tc>
        <w:tc>
          <w:tcPr>
            <w:tcW w:w="0" w:type="auto"/>
          </w:tcPr>
          <w:p w:rsidR="00E678E5" w:rsidRPr="00E678E5" w:rsidRDefault="00E678E5" w:rsidP="007E0F89">
            <w:pPr>
              <w:ind w:left="498"/>
              <w:rPr>
                <w:rFonts w:ascii="Arial" w:hAnsi="Arial"/>
              </w:rPr>
            </w:pPr>
            <w:r w:rsidRPr="00E678E5">
              <w:rPr>
                <w:rFonts w:ascii="Arial" w:hAnsi="Arial"/>
              </w:rPr>
              <w:t>Satisfactory achievement in field placement or non-graded subject areas.</w:t>
            </w:r>
          </w:p>
        </w:tc>
        <w:tc>
          <w:tcPr>
            <w:tcW w:w="0" w:type="auto"/>
          </w:tcPr>
          <w:p w:rsidR="00E678E5" w:rsidRPr="00E678E5" w:rsidRDefault="00E678E5" w:rsidP="00E678E5">
            <w:pPr>
              <w:rPr>
                <w:rFonts w:ascii="Arial" w:hAnsi="Arial"/>
              </w:rPr>
            </w:pPr>
          </w:p>
        </w:tc>
      </w:tr>
      <w:tr w:rsidR="00E678E5" w:rsidRPr="00E678E5" w:rsidTr="007E0F89">
        <w:trPr>
          <w:trHeight w:val="612"/>
        </w:trPr>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U</w:t>
            </w:r>
          </w:p>
        </w:tc>
        <w:tc>
          <w:tcPr>
            <w:tcW w:w="0" w:type="auto"/>
          </w:tcPr>
          <w:p w:rsidR="00E678E5" w:rsidRPr="00E678E5" w:rsidRDefault="00E678E5" w:rsidP="007E0F89">
            <w:pPr>
              <w:ind w:left="498"/>
              <w:rPr>
                <w:rFonts w:ascii="Arial" w:hAnsi="Arial"/>
              </w:rPr>
            </w:pPr>
            <w:r w:rsidRPr="00E678E5">
              <w:rPr>
                <w:rFonts w:ascii="Arial" w:hAnsi="Arial"/>
              </w:rPr>
              <w:t>Unsatisfactory achievement in field placement or non-graded subject areas.</w:t>
            </w:r>
          </w:p>
        </w:tc>
        <w:tc>
          <w:tcPr>
            <w:tcW w:w="0" w:type="auto"/>
          </w:tcPr>
          <w:p w:rsidR="00E678E5" w:rsidRPr="00E678E5" w:rsidRDefault="00E678E5" w:rsidP="00E678E5">
            <w:pPr>
              <w:rPr>
                <w:rFonts w:ascii="Arial" w:hAnsi="Arial"/>
              </w:rPr>
            </w:pP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X</w:t>
            </w:r>
          </w:p>
        </w:tc>
        <w:tc>
          <w:tcPr>
            <w:tcW w:w="0" w:type="auto"/>
          </w:tcPr>
          <w:p w:rsidR="00E678E5" w:rsidRPr="00E678E5" w:rsidRDefault="00E678E5" w:rsidP="007E0F89">
            <w:pPr>
              <w:ind w:left="498"/>
              <w:rPr>
                <w:rFonts w:ascii="Arial" w:hAnsi="Arial"/>
              </w:rPr>
            </w:pPr>
            <w:r w:rsidRPr="00E678E5">
              <w:rPr>
                <w:rFonts w:ascii="Arial" w:hAnsi="Arial"/>
              </w:rPr>
              <w:t>A temporary grade limited to situations    with extenuating circumstances giving a student additional time to complete the course without academic penalty</w:t>
            </w:r>
          </w:p>
        </w:tc>
        <w:tc>
          <w:tcPr>
            <w:tcW w:w="0" w:type="auto"/>
          </w:tcPr>
          <w:p w:rsidR="00E678E5" w:rsidRPr="00E678E5" w:rsidRDefault="00E678E5" w:rsidP="00E678E5">
            <w:pPr>
              <w:rPr>
                <w:rFonts w:ascii="Arial" w:hAnsi="Arial"/>
              </w:rPr>
            </w:pP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NR</w:t>
            </w:r>
          </w:p>
        </w:tc>
        <w:tc>
          <w:tcPr>
            <w:tcW w:w="0" w:type="auto"/>
          </w:tcPr>
          <w:p w:rsidR="00E678E5" w:rsidRPr="00E678E5" w:rsidRDefault="00E678E5" w:rsidP="007E0F89">
            <w:pPr>
              <w:ind w:left="498"/>
              <w:rPr>
                <w:rFonts w:ascii="Arial" w:hAnsi="Arial"/>
              </w:rPr>
            </w:pPr>
            <w:r w:rsidRPr="00E678E5">
              <w:rPr>
                <w:rFonts w:ascii="Arial" w:hAnsi="Arial"/>
              </w:rPr>
              <w:t xml:space="preserve">Grade not reported to Registrar's office.  </w:t>
            </w:r>
          </w:p>
        </w:tc>
        <w:tc>
          <w:tcPr>
            <w:tcW w:w="0" w:type="auto"/>
          </w:tcPr>
          <w:p w:rsidR="00E678E5" w:rsidRPr="00E678E5" w:rsidRDefault="00E678E5" w:rsidP="00E678E5">
            <w:pPr>
              <w:rPr>
                <w:rFonts w:ascii="Arial" w:hAnsi="Arial"/>
              </w:rPr>
            </w:pPr>
          </w:p>
        </w:tc>
      </w:tr>
      <w:tr w:rsidR="00E678E5" w:rsidRPr="00E678E5" w:rsidTr="007E0F89">
        <w:tc>
          <w:tcPr>
            <w:tcW w:w="0" w:type="auto"/>
          </w:tcPr>
          <w:p w:rsidR="00E678E5" w:rsidRPr="00E678E5" w:rsidRDefault="00E678E5" w:rsidP="00E678E5">
            <w:pPr>
              <w:rPr>
                <w:rFonts w:ascii="Arial" w:hAnsi="Arial"/>
              </w:rPr>
            </w:pPr>
          </w:p>
        </w:tc>
        <w:tc>
          <w:tcPr>
            <w:tcW w:w="1776" w:type="dxa"/>
          </w:tcPr>
          <w:p w:rsidR="00E678E5" w:rsidRPr="00E678E5" w:rsidRDefault="00E678E5" w:rsidP="007E0F89">
            <w:pPr>
              <w:ind w:left="498"/>
              <w:rPr>
                <w:rFonts w:ascii="Arial" w:hAnsi="Arial"/>
              </w:rPr>
            </w:pPr>
            <w:r w:rsidRPr="00E678E5">
              <w:rPr>
                <w:rFonts w:ascii="Arial" w:hAnsi="Arial"/>
              </w:rPr>
              <w:t>W</w:t>
            </w:r>
          </w:p>
        </w:tc>
        <w:tc>
          <w:tcPr>
            <w:tcW w:w="0" w:type="auto"/>
          </w:tcPr>
          <w:p w:rsidR="00E678E5" w:rsidRPr="00E678E5" w:rsidRDefault="00E678E5" w:rsidP="007E0F89">
            <w:pPr>
              <w:ind w:left="498"/>
              <w:rPr>
                <w:rFonts w:ascii="Arial" w:hAnsi="Arial"/>
              </w:rPr>
            </w:pPr>
            <w:r w:rsidRPr="00E678E5">
              <w:rPr>
                <w:rFonts w:ascii="Arial" w:hAnsi="Arial"/>
              </w:rPr>
              <w:t xml:space="preserve">Student has withdrawn from the course </w:t>
            </w:r>
          </w:p>
          <w:p w:rsidR="00E678E5" w:rsidRPr="00E678E5" w:rsidRDefault="00E678E5" w:rsidP="007E0F89">
            <w:pPr>
              <w:ind w:left="498"/>
              <w:rPr>
                <w:rFonts w:ascii="Arial" w:hAnsi="Arial"/>
              </w:rPr>
            </w:pPr>
            <w:r w:rsidRPr="00E678E5">
              <w:rPr>
                <w:rFonts w:ascii="Arial" w:hAnsi="Arial"/>
              </w:rPr>
              <w:t>without academic penalty</w:t>
            </w:r>
          </w:p>
        </w:tc>
        <w:tc>
          <w:tcPr>
            <w:tcW w:w="0" w:type="auto"/>
          </w:tcPr>
          <w:p w:rsidR="00E678E5" w:rsidRPr="00E678E5" w:rsidRDefault="00E678E5" w:rsidP="00E678E5">
            <w:pPr>
              <w:rPr>
                <w:rFonts w:ascii="Arial" w:hAnsi="Arial"/>
              </w:rPr>
            </w:pPr>
          </w:p>
        </w:tc>
      </w:tr>
    </w:tbl>
    <w:p w:rsidR="00DA3501" w:rsidRDefault="00DA3501" w:rsidP="00DA3501">
      <w:pPr>
        <w:rPr>
          <w:rFonts w:ascii="Arial" w:hAnsi="Arial"/>
        </w:rPr>
      </w:pPr>
    </w:p>
    <w:p w:rsidR="007E0F89" w:rsidRDefault="007E0F89">
      <w:pPr>
        <w:rPr>
          <w:rFonts w:ascii="Arial" w:hAnsi="Arial"/>
        </w:rPr>
      </w:pPr>
      <w:r>
        <w:rPr>
          <w:rFonts w:ascii="Arial" w:hAnsi="Arial"/>
        </w:rPr>
        <w:br w:type="page"/>
      </w:r>
    </w:p>
    <w:p w:rsidR="007E0F89" w:rsidRDefault="007E0F89" w:rsidP="00DA3501">
      <w:pPr>
        <w:rPr>
          <w:rFonts w:ascii="Arial" w:hAnsi="Arial"/>
        </w:rPr>
      </w:pPr>
    </w:p>
    <w:tbl>
      <w:tblPr>
        <w:tblW w:w="0" w:type="auto"/>
        <w:tblLayout w:type="fixed"/>
        <w:tblLook w:val="0000" w:firstRow="0" w:lastRow="0" w:firstColumn="0" w:lastColumn="0" w:noHBand="0" w:noVBand="0"/>
      </w:tblPr>
      <w:tblGrid>
        <w:gridCol w:w="675"/>
        <w:gridCol w:w="8181"/>
      </w:tblGrid>
      <w:tr w:rsidR="001940C6" w:rsidRPr="001940C6" w:rsidTr="00304A3B">
        <w:trPr>
          <w:cantSplit/>
        </w:trPr>
        <w:tc>
          <w:tcPr>
            <w:tcW w:w="675" w:type="dxa"/>
          </w:tcPr>
          <w:p w:rsidR="001940C6" w:rsidRPr="001940C6" w:rsidRDefault="001940C6" w:rsidP="001940C6">
            <w:pPr>
              <w:rPr>
                <w:rFonts w:ascii="Arial" w:hAnsi="Arial"/>
                <w:b/>
              </w:rPr>
            </w:pPr>
            <w:r w:rsidRPr="001940C6">
              <w:rPr>
                <w:rFonts w:ascii="Arial" w:hAnsi="Arial"/>
                <w:b/>
              </w:rPr>
              <w:t>VI.</w:t>
            </w:r>
          </w:p>
        </w:tc>
        <w:tc>
          <w:tcPr>
            <w:tcW w:w="8181" w:type="dxa"/>
          </w:tcPr>
          <w:p w:rsidR="001940C6" w:rsidRPr="001940C6" w:rsidRDefault="001940C6" w:rsidP="001940C6">
            <w:pPr>
              <w:rPr>
                <w:rFonts w:ascii="Arial" w:hAnsi="Arial"/>
                <w:b/>
              </w:rPr>
            </w:pPr>
            <w:r w:rsidRPr="001940C6">
              <w:rPr>
                <w:rFonts w:ascii="Arial" w:hAnsi="Arial"/>
                <w:b/>
              </w:rPr>
              <w:t>SPECIAL NOTES:</w:t>
            </w:r>
          </w:p>
          <w:p w:rsidR="001940C6" w:rsidRPr="001940C6" w:rsidRDefault="001940C6" w:rsidP="001940C6">
            <w:pPr>
              <w:rPr>
                <w:rFonts w:ascii="Arial" w:hAnsi="Arial"/>
              </w:rPr>
            </w:pP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u w:val="single"/>
              </w:rPr>
            </w:pPr>
            <w:r w:rsidRPr="001940C6">
              <w:rPr>
                <w:rFonts w:ascii="Arial" w:hAnsi="Arial"/>
                <w:u w:val="single"/>
              </w:rPr>
              <w:t>Attendance:</w:t>
            </w:r>
          </w:p>
          <w:p w:rsidR="001940C6" w:rsidRPr="001940C6" w:rsidRDefault="001940C6" w:rsidP="001940C6">
            <w:pPr>
              <w:rPr>
                <w:rFonts w:ascii="Arial" w:hAnsi="Arial"/>
              </w:rPr>
            </w:pPr>
            <w:r w:rsidRPr="001940C6">
              <w:rPr>
                <w:rFonts w:ascii="Arial" w:hAnsi="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1940C6" w:rsidRPr="001940C6" w:rsidRDefault="001940C6" w:rsidP="001940C6">
            <w:pPr>
              <w:rPr>
                <w:rFonts w:ascii="Arial" w:hAnsi="Arial"/>
                <w:u w:val="single"/>
              </w:rPr>
            </w:pP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rPr>
            </w:pPr>
            <w:r w:rsidRPr="001940C6">
              <w:rPr>
                <w:rFonts w:ascii="Arial" w:hAnsi="Arial"/>
              </w:rPr>
              <w:t xml:space="preserve">Students are expected to attend all scheduled classes.  Attendance will be taken for each class on a sign in basis starting shortly after the semester begins.  Students will be advised when the process is to begin.   </w:t>
            </w:r>
          </w:p>
          <w:p w:rsidR="001940C6" w:rsidRPr="001940C6" w:rsidRDefault="001940C6" w:rsidP="001940C6">
            <w:pPr>
              <w:rPr>
                <w:rFonts w:ascii="Arial" w:hAnsi="Arial"/>
                <w:b/>
              </w:rPr>
            </w:pPr>
          </w:p>
          <w:p w:rsidR="001940C6" w:rsidRPr="001940C6" w:rsidRDefault="001940C6" w:rsidP="001940C6">
            <w:pPr>
              <w:rPr>
                <w:rFonts w:ascii="Arial" w:hAnsi="Arial"/>
                <w:b/>
              </w:rPr>
            </w:pPr>
            <w:r w:rsidRPr="001940C6">
              <w:rPr>
                <w:rFonts w:ascii="Arial" w:hAnsi="Arial"/>
                <w:b/>
              </w:rPr>
              <w:t xml:space="preserve">In all cases, attendance of less than 80% of the scheduled classes is not acceptable.  </w:t>
            </w:r>
          </w:p>
          <w:p w:rsidR="001940C6" w:rsidRPr="001940C6" w:rsidRDefault="001940C6" w:rsidP="001940C6">
            <w:pPr>
              <w:rPr>
                <w:rFonts w:ascii="Arial" w:hAnsi="Arial"/>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Submitting Assigned Work:</w:t>
            </w:r>
          </w:p>
          <w:p w:rsidR="001940C6" w:rsidRPr="001940C6" w:rsidRDefault="001940C6" w:rsidP="001940C6">
            <w:pPr>
              <w:rPr>
                <w:rFonts w:ascii="Arial" w:hAnsi="Arial"/>
              </w:rPr>
            </w:pPr>
            <w:r w:rsidRPr="001940C6">
              <w:rPr>
                <w:rFonts w:ascii="Arial" w:hAnsi="Arial"/>
              </w:rPr>
              <w:t xml:space="preserve">All assignments, projects, questions, etc. must be submitted to the professor at the beginning of class on the due date.   Assignments. may be submitted in advance. Assignments will not be accepted after the stated deadline.  </w:t>
            </w:r>
          </w:p>
          <w:p w:rsidR="001940C6" w:rsidRPr="001940C6" w:rsidRDefault="001940C6" w:rsidP="001940C6">
            <w:pPr>
              <w:rPr>
                <w:rFonts w:ascii="Arial" w:hAnsi="Arial"/>
              </w:rPr>
            </w:pPr>
          </w:p>
          <w:p w:rsidR="001940C6" w:rsidRPr="001940C6" w:rsidRDefault="001940C6" w:rsidP="001940C6">
            <w:pPr>
              <w:rPr>
                <w:rFonts w:ascii="Arial" w:hAnsi="Arial"/>
                <w:b/>
                <w:u w:val="single"/>
              </w:rPr>
            </w:pPr>
            <w:r w:rsidRPr="001940C6">
              <w:rPr>
                <w:rFonts w:ascii="Arial" w:hAnsi="Arial"/>
                <w:b/>
                <w:u w:val="single"/>
              </w:rPr>
              <w:t>It is the student’s responsibility to ensure that the professor receives the completed assignments by the due date.  Do not place the assignment. in the professor’s mailbox. Assignments must be submitted directly to the professor as indicated in the assignment criteria.</w:t>
            </w:r>
          </w:p>
          <w:p w:rsidR="001940C6" w:rsidRPr="001940C6" w:rsidRDefault="001940C6" w:rsidP="001940C6">
            <w:pPr>
              <w:rPr>
                <w:rFonts w:ascii="Arial" w:hAnsi="Arial"/>
                <w:b/>
                <w:u w:val="single"/>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Return of Students’ Work:</w:t>
            </w:r>
          </w:p>
          <w:p w:rsidR="001940C6" w:rsidRPr="001940C6" w:rsidRDefault="001940C6" w:rsidP="001940C6">
            <w:pPr>
              <w:rPr>
                <w:rFonts w:ascii="Arial" w:hAnsi="Arial"/>
              </w:rPr>
            </w:pPr>
            <w:r w:rsidRPr="001940C6">
              <w:rPr>
                <w:rFonts w:ascii="Arial" w:hAnsi="Arial"/>
              </w:rPr>
              <w:t xml:space="preserve">Tests, quizzes, assignments, etc. will be returned to students during </w:t>
            </w:r>
            <w:r w:rsidRPr="001940C6">
              <w:rPr>
                <w:rFonts w:ascii="Arial" w:hAnsi="Arial"/>
                <w:u w:val="single"/>
              </w:rPr>
              <w:t>one of the normal class times.</w:t>
            </w:r>
            <w:r w:rsidRPr="001940C6">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Cs/>
              </w:rPr>
            </w:pPr>
            <w:r w:rsidRPr="001940C6">
              <w:rPr>
                <w:rFonts w:ascii="Arial" w:hAnsi="Arial"/>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Cs/>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Classroom Decorum:</w:t>
            </w:r>
          </w:p>
          <w:p w:rsidR="001940C6" w:rsidRPr="001940C6" w:rsidRDefault="001940C6" w:rsidP="001940C6">
            <w:pPr>
              <w:rPr>
                <w:rFonts w:ascii="Arial" w:hAnsi="Arial"/>
                <w:b/>
                <w:u w:val="single"/>
              </w:rPr>
            </w:pPr>
            <w:r w:rsidRPr="001940C6">
              <w:rPr>
                <w:rFonts w:ascii="Arial" w:hAnsi="Arial"/>
              </w:rPr>
              <w:t>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w:t>
            </w: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p>
          <w:p w:rsidR="001940C6" w:rsidRPr="001940C6" w:rsidRDefault="001940C6" w:rsidP="001940C6">
            <w:pPr>
              <w:rPr>
                <w:rFonts w:ascii="Arial" w:hAnsi="Arial"/>
              </w:rPr>
            </w:pPr>
            <w:r w:rsidRPr="001940C6">
              <w:rPr>
                <w:rFonts w:ascii="Arial" w:hAnsi="Arial"/>
              </w:rPr>
              <w:t>If a student is asked to leave the classroom a second time, he/she must make an appointment with the Dean who will decide if the student will be permitted to return to class.  The Dean will be given a copy of the above letter.  The Dean will also decide if any other action needs to be taken.</w:t>
            </w:r>
          </w:p>
          <w:p w:rsidR="001940C6" w:rsidRPr="001940C6" w:rsidRDefault="001940C6" w:rsidP="001940C6">
            <w:pPr>
              <w:rPr>
                <w:rFonts w:ascii="Arial" w:hAnsi="Arial"/>
              </w:rPr>
            </w:pPr>
          </w:p>
          <w:p w:rsidR="001940C6" w:rsidRPr="001940C6" w:rsidRDefault="001940C6" w:rsidP="001940C6">
            <w:pPr>
              <w:rPr>
                <w:rFonts w:ascii="Arial" w:hAnsi="Arial"/>
                <w:u w:val="single"/>
              </w:rPr>
            </w:pPr>
            <w:r w:rsidRPr="001940C6">
              <w:rPr>
                <w:rFonts w:ascii="Arial" w:hAnsi="Arial"/>
              </w:rPr>
              <w:t xml:space="preserve">Students attending this class do so to study </w:t>
            </w:r>
            <w:r w:rsidR="00B148B1">
              <w:rPr>
                <w:rFonts w:ascii="Arial" w:hAnsi="Arial"/>
              </w:rPr>
              <w:t>Entrepreneurship</w:t>
            </w:r>
            <w:r w:rsidRPr="001940C6">
              <w:rPr>
                <w:rFonts w:ascii="Arial" w:hAnsi="Arial"/>
              </w:rPr>
              <w:t xml:space="preserve">.  Therefore, no other activity will be permitted.  </w:t>
            </w:r>
            <w:r w:rsidR="00C247F8" w:rsidRPr="001940C6">
              <w:rPr>
                <w:rFonts w:ascii="Arial" w:hAnsi="Arial"/>
              </w:rPr>
              <w:t>Students</w:t>
            </w:r>
            <w:r w:rsidRPr="001940C6">
              <w:rPr>
                <w:rFonts w:ascii="Arial" w:hAnsi="Arial"/>
              </w:rPr>
              <w:t xml:space="preserve"> who wish to engage in other activities will be asked to leave the classroom, as described above.</w:t>
            </w:r>
          </w:p>
          <w:p w:rsidR="001940C6" w:rsidRPr="001940C6" w:rsidRDefault="001940C6" w:rsidP="001940C6">
            <w:pPr>
              <w:rPr>
                <w:rFonts w:ascii="Arial" w:hAnsi="Arial"/>
                <w:b/>
                <w:u w:val="single"/>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bCs/>
              </w:rPr>
            </w:pPr>
            <w:r w:rsidRPr="001940C6">
              <w:rPr>
                <w:rFonts w:ascii="Arial" w:hAnsi="Arial"/>
                <w:b/>
                <w:bCs/>
              </w:rPr>
              <w:t xml:space="preserve">Cell Phones must be turned off during class time. A student will be asked to leave the classroom should they not follow this policy. </w:t>
            </w:r>
          </w:p>
          <w:p w:rsidR="001940C6" w:rsidRPr="001940C6" w:rsidRDefault="001940C6" w:rsidP="001940C6">
            <w:pPr>
              <w:rPr>
                <w:rFonts w:ascii="Arial" w:hAnsi="Arial"/>
                <w:b/>
                <w:bCs/>
              </w:rPr>
            </w:pPr>
          </w:p>
          <w:p w:rsidR="001940C6" w:rsidRPr="001940C6" w:rsidRDefault="001940C6" w:rsidP="001940C6">
            <w:pPr>
              <w:rPr>
                <w:rFonts w:ascii="Arial" w:hAnsi="Arial"/>
                <w:bCs/>
              </w:rPr>
            </w:pPr>
            <w:r w:rsidRPr="001940C6">
              <w:rPr>
                <w:rFonts w:ascii="Arial" w:hAnsi="Arial"/>
                <w:bCs/>
              </w:rPr>
              <w:t>It is the professor’s intention to maintain proper classroom decorum at all times in order to provide the best possible learning and teaching environment.</w:t>
            </w:r>
          </w:p>
          <w:p w:rsidR="001940C6" w:rsidRPr="001940C6" w:rsidRDefault="001940C6" w:rsidP="001940C6">
            <w:pPr>
              <w:rPr>
                <w:rFonts w:ascii="Arial" w:hAnsi="Arial"/>
                <w:bCs/>
              </w:rPr>
            </w:pPr>
          </w:p>
          <w:p w:rsidR="001940C6" w:rsidRPr="001940C6" w:rsidRDefault="001940C6" w:rsidP="001940C6">
            <w:pPr>
              <w:rPr>
                <w:rFonts w:ascii="Arial" w:hAnsi="Arial"/>
                <w:bCs/>
              </w:rPr>
            </w:pPr>
            <w:r w:rsidRPr="001940C6">
              <w:rPr>
                <w:rFonts w:ascii="Arial" w:hAnsi="Arial"/>
                <w:bCs/>
              </w:rPr>
              <w:t>Only those who are properly registered in this course or those invited by the professor are permitted in the classroom.</w:t>
            </w:r>
          </w:p>
          <w:p w:rsidR="001940C6" w:rsidRDefault="001940C6" w:rsidP="001940C6">
            <w:pPr>
              <w:rPr>
                <w:rFonts w:ascii="Arial" w:hAnsi="Arial"/>
                <w:b/>
                <w:u w:val="single"/>
              </w:rPr>
            </w:pPr>
          </w:p>
          <w:p w:rsidR="00D14436" w:rsidRPr="001940C6" w:rsidRDefault="00D14436" w:rsidP="001940C6">
            <w:pPr>
              <w:rPr>
                <w:rFonts w:ascii="Arial" w:hAnsi="Arial"/>
                <w:b/>
                <w:u w:val="single"/>
              </w:rPr>
            </w:pPr>
          </w:p>
        </w:tc>
      </w:tr>
      <w:tr w:rsidR="00D14436" w:rsidRPr="001940C6" w:rsidTr="00304A3B">
        <w:trPr>
          <w:cantSplit/>
        </w:trPr>
        <w:tc>
          <w:tcPr>
            <w:tcW w:w="675" w:type="dxa"/>
          </w:tcPr>
          <w:p w:rsidR="00D14436" w:rsidRPr="00C82986" w:rsidRDefault="00D14436" w:rsidP="001940C6">
            <w:pPr>
              <w:rPr>
                <w:rFonts w:ascii="Arial" w:hAnsi="Arial"/>
                <w:b/>
              </w:rPr>
            </w:pPr>
            <w:r w:rsidRPr="00C82986">
              <w:rPr>
                <w:rFonts w:ascii="Arial" w:hAnsi="Arial"/>
                <w:b/>
              </w:rPr>
              <w:t>VII</w:t>
            </w:r>
            <w:r>
              <w:rPr>
                <w:rFonts w:ascii="Arial" w:hAnsi="Arial"/>
                <w:b/>
              </w:rPr>
              <w:t>.</w:t>
            </w:r>
          </w:p>
        </w:tc>
        <w:tc>
          <w:tcPr>
            <w:tcW w:w="8181" w:type="dxa"/>
          </w:tcPr>
          <w:p w:rsidR="00D14436" w:rsidRDefault="00D14436" w:rsidP="001C2F7D">
            <w:pPr>
              <w:rPr>
                <w:rFonts w:ascii="Arial" w:hAnsi="Arial"/>
                <w:u w:val="single"/>
              </w:rPr>
            </w:pPr>
            <w:r w:rsidRPr="005412D5">
              <w:rPr>
                <w:rFonts w:ascii="Arial" w:hAnsi="Arial" w:cs="Arial"/>
                <w:b/>
              </w:rPr>
              <w:t>COURSE OUTLINE ADDENDUM</w:t>
            </w:r>
          </w:p>
          <w:p w:rsidR="00D14436" w:rsidRDefault="00D14436" w:rsidP="001C2F7D">
            <w:pPr>
              <w:rPr>
                <w:rFonts w:ascii="Arial" w:hAnsi="Arial"/>
                <w:u w:val="single"/>
              </w:rPr>
            </w:pPr>
          </w:p>
          <w:p w:rsidR="00D14436" w:rsidRDefault="00D14436" w:rsidP="001C2F7D">
            <w:pPr>
              <w:rPr>
                <w:rFonts w:ascii="Arial" w:hAnsi="Arial"/>
              </w:rPr>
            </w:pPr>
            <w:r>
              <w:rPr>
                <w:rFonts w:ascii="Arial" w:hAnsi="Arial"/>
                <w:u w:val="single"/>
              </w:rPr>
              <w:t>Course Outline Amendments</w:t>
            </w:r>
            <w:r>
              <w:rPr>
                <w:rFonts w:ascii="Arial" w:hAnsi="Arial"/>
              </w:rPr>
              <w:t>:</w:t>
            </w:r>
          </w:p>
          <w:p w:rsidR="00D14436" w:rsidRDefault="00D14436" w:rsidP="001C2F7D">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rPr>
            </w:pPr>
            <w:r>
              <w:rPr>
                <w:rFonts w:ascii="Arial" w:hAnsi="Arial"/>
                <w:u w:val="single"/>
              </w:rPr>
              <w:t>Retention of Course Outlines</w:t>
            </w:r>
            <w:r>
              <w:rPr>
                <w:rFonts w:ascii="Arial" w:hAnsi="Arial"/>
              </w:rPr>
              <w:t>:</w:t>
            </w:r>
          </w:p>
          <w:p w:rsidR="00D14436" w:rsidRDefault="00D14436" w:rsidP="001C2F7D">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b/>
              </w:rPr>
            </w:pPr>
            <w:r w:rsidRPr="00173273">
              <w:rPr>
                <w:rFonts w:ascii="Arial" w:hAnsi="Arial"/>
                <w:u w:val="single"/>
              </w:rPr>
              <w:t>Prior Learning Assessment</w:t>
            </w:r>
            <w:r>
              <w:rPr>
                <w:rFonts w:ascii="Arial" w:hAnsi="Arial"/>
                <w:b/>
              </w:rPr>
              <w:t>:</w:t>
            </w:r>
          </w:p>
          <w:p w:rsidR="00D14436" w:rsidRPr="00532940" w:rsidRDefault="00D14436" w:rsidP="001C2F7D">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D14436" w:rsidRDefault="00D14436" w:rsidP="001C2F7D">
            <w:pPr>
              <w:rPr>
                <w:rFonts w:ascii="Arial" w:hAnsi="Arial"/>
              </w:rPr>
            </w:pPr>
          </w:p>
          <w:p w:rsidR="00D14436" w:rsidRDefault="00D14436" w:rsidP="001C2F7D">
            <w:pPr>
              <w:rPr>
                <w:rFonts w:ascii="Arial" w:hAnsi="Arial"/>
              </w:rPr>
            </w:pPr>
            <w:r>
              <w:rPr>
                <w:rFonts w:ascii="Arial" w:hAnsi="Arial"/>
              </w:rPr>
              <w:t>Credit for prior learning will also be given upon successful completion of a challenge exam or portfolio.</w:t>
            </w:r>
          </w:p>
          <w:p w:rsidR="00D14436" w:rsidRDefault="00D14436" w:rsidP="001C2F7D">
            <w:pPr>
              <w:rPr>
                <w:rFonts w:ascii="Arial" w:hAnsi="Arial"/>
              </w:rPr>
            </w:pPr>
          </w:p>
          <w:p w:rsidR="00D14436" w:rsidRDefault="00D14436" w:rsidP="001C2F7D">
            <w:pPr>
              <w:rPr>
                <w:rFonts w:ascii="Arial" w:hAnsi="Arial"/>
              </w:rPr>
            </w:pPr>
            <w:r>
              <w:rPr>
                <w:rFonts w:ascii="Arial" w:hAnsi="Arial"/>
              </w:rPr>
              <w:t>Substitute course information is available in the Registrar's office.</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rPr>
            </w:pPr>
            <w:r>
              <w:rPr>
                <w:rFonts w:ascii="Arial" w:hAnsi="Arial"/>
                <w:u w:val="single"/>
              </w:rPr>
              <w:t>Disability Services</w:t>
            </w:r>
            <w:r>
              <w:rPr>
                <w:rFonts w:ascii="Arial" w:hAnsi="Arial"/>
              </w:rPr>
              <w:t>:</w:t>
            </w:r>
          </w:p>
          <w:p w:rsidR="00D14436" w:rsidRDefault="00D14436" w:rsidP="001C2F7D">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D14436" w:rsidRDefault="00D14436" w:rsidP="001C2F7D">
            <w:pPr>
              <w:rPr>
                <w:rFonts w:ascii="Arial" w:hAnsi="Arial"/>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B835FC" w:rsidRDefault="00D14436" w:rsidP="001C2F7D">
            <w:pPr>
              <w:rPr>
                <w:rFonts w:ascii="Arial" w:hAnsi="Arial"/>
                <w:u w:val="single"/>
              </w:rPr>
            </w:pPr>
            <w:r w:rsidRPr="00B835FC">
              <w:rPr>
                <w:rFonts w:ascii="Arial" w:hAnsi="Arial"/>
                <w:u w:val="single"/>
              </w:rPr>
              <w:t>Communication:</w:t>
            </w:r>
          </w:p>
          <w:p w:rsidR="00D14436" w:rsidRPr="00E25868" w:rsidRDefault="00D14436" w:rsidP="001C2F7D">
            <w:pPr>
              <w:rPr>
                <w:color w:val="0000FF"/>
                <w:szCs w:val="24"/>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D14436" w:rsidRDefault="00D14436" w:rsidP="001C2F7D">
            <w:pPr>
              <w:rPr>
                <w:rFonts w:ascii="Arial" w:hAnsi="Arial"/>
                <w:u w:val="single"/>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Default="00D14436" w:rsidP="001C2F7D">
            <w:pPr>
              <w:rPr>
                <w:rFonts w:ascii="Arial" w:hAnsi="Arial"/>
              </w:rPr>
            </w:pPr>
            <w:r>
              <w:rPr>
                <w:rFonts w:ascii="Arial" w:hAnsi="Arial"/>
                <w:u w:val="single"/>
              </w:rPr>
              <w:t>Plagiarism</w:t>
            </w:r>
            <w:r>
              <w:rPr>
                <w:rFonts w:ascii="Arial" w:hAnsi="Arial"/>
              </w:rPr>
              <w:t>:</w:t>
            </w:r>
          </w:p>
          <w:p w:rsidR="00D14436" w:rsidRDefault="00D14436" w:rsidP="001C2F7D">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D14436" w:rsidRDefault="00D14436" w:rsidP="001C2F7D">
            <w:pPr>
              <w:rPr>
                <w:rFonts w:ascii="Arial" w:hAnsi="Arial"/>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2D240A" w:rsidRDefault="00D14436" w:rsidP="001C2F7D">
            <w:pPr>
              <w:rPr>
                <w:rFonts w:ascii="Arial" w:hAnsi="Arial" w:cs="Arial"/>
                <w:szCs w:val="24"/>
                <w:u w:val="single"/>
              </w:rPr>
            </w:pPr>
            <w:r>
              <w:rPr>
                <w:rFonts w:ascii="Arial" w:hAnsi="Arial" w:cs="Arial"/>
                <w:szCs w:val="24"/>
                <w:u w:val="single"/>
              </w:rPr>
              <w:t>Tuition Default:</w:t>
            </w:r>
          </w:p>
          <w:p w:rsidR="00D14436" w:rsidRDefault="00D14436" w:rsidP="001C2F7D">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honoured) as </w:t>
            </w:r>
            <w:bookmarkStart w:id="1" w:name="Dropdown2"/>
            <w:r w:rsidRPr="00A4315A">
              <w:rPr>
                <w:rFonts w:ascii="Arial" w:hAnsi="Arial" w:cs="Arial"/>
                <w:iCs/>
                <w:szCs w:val="24"/>
              </w:rPr>
              <w:t xml:space="preserve">of the first week of </w:t>
            </w:r>
            <w:bookmarkEnd w:id="1"/>
            <w:r>
              <w:rPr>
                <w:rFonts w:ascii="Arial" w:hAnsi="Arial" w:cs="Arial"/>
                <w:iCs/>
                <w:szCs w:val="24"/>
              </w:rPr>
              <w:t xml:space="preserve">November </w:t>
            </w:r>
            <w:r w:rsidRPr="00A4315A">
              <w:rPr>
                <w:rFonts w:ascii="Arial" w:hAnsi="Arial" w:cs="Arial"/>
                <w:iCs/>
                <w:szCs w:val="24"/>
              </w:rPr>
              <w:t>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w:t>
            </w:r>
            <w:r>
              <w:rPr>
                <w:rFonts w:ascii="Arial" w:hAnsi="Arial" w:cs="Arial"/>
                <w:iCs/>
                <w:szCs w:val="24"/>
              </w:rPr>
              <w:t xml:space="preserve">urs or incomplete course work. </w:t>
            </w:r>
            <w:r w:rsidRPr="00A4315A">
              <w:rPr>
                <w:rFonts w:ascii="Arial" w:hAnsi="Arial" w:cs="Arial"/>
                <w:iCs/>
                <w:szCs w:val="24"/>
              </w:rPr>
              <w:t>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D14436" w:rsidRPr="00A4315A" w:rsidRDefault="00D14436" w:rsidP="001C2F7D">
            <w:pPr>
              <w:rPr>
                <w:rFonts w:ascii="Arial" w:hAnsi="Arial"/>
              </w:rPr>
            </w:pP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2D240A" w:rsidRDefault="00D14436" w:rsidP="001C2F7D">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D14436" w:rsidRDefault="00D14436" w:rsidP="001C2F7D">
            <w:pPr>
              <w:rPr>
                <w:i/>
                <w:sz w:val="20"/>
              </w:rPr>
            </w:pPr>
            <w:r w:rsidRPr="002D240A">
              <w:rPr>
                <w:rFonts w:ascii="Arial" w:hAnsi="Arial" w:cs="Arial"/>
                <w:szCs w:val="24"/>
              </w:rPr>
              <w:t xml:space="preserve">The Sault College portal allows you to view all your student information in one place. </w:t>
            </w:r>
            <w:r w:rsidRPr="002D240A">
              <w:rPr>
                <w:rFonts w:ascii="Arial" w:hAnsi="Arial" w:cs="Arial"/>
                <w:b/>
                <w:szCs w:val="24"/>
              </w:rPr>
              <w:t xml:space="preserve">mysaultcollege </w:t>
            </w:r>
            <w:r w:rsidRPr="002D240A">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w:t>
            </w:r>
            <w:r w:rsidR="00C247F8" w:rsidRPr="002D240A">
              <w:rPr>
                <w:rFonts w:ascii="Arial" w:hAnsi="Arial" w:cs="Arial"/>
                <w:szCs w:val="24"/>
              </w:rPr>
              <w:t>cancellations;</w:t>
            </w:r>
            <w:r>
              <w:rPr>
                <w:rFonts w:ascii="Arial" w:hAnsi="Arial" w:cs="Arial"/>
                <w:szCs w:val="24"/>
              </w:rPr>
              <w:t xml:space="preserve"> </w:t>
            </w:r>
            <w:r w:rsidR="00C247F8" w:rsidRPr="002D240A">
              <w:rPr>
                <w:rFonts w:ascii="Arial" w:hAnsi="Arial" w:cs="Arial"/>
                <w:szCs w:val="24"/>
              </w:rPr>
              <w:t>you’re</w:t>
            </w:r>
            <w:r w:rsidRPr="002D240A">
              <w:rPr>
                <w:rFonts w:ascii="Arial" w:hAnsi="Arial" w:cs="Arial"/>
                <w:szCs w:val="24"/>
              </w:rPr>
              <w:t xml:space="preserve"> learning management system (LMS), and much more.  Go to </w:t>
            </w:r>
            <w:hyperlink r:id="rId11" w:history="1">
              <w:r w:rsidRPr="002D240A">
                <w:rPr>
                  <w:rStyle w:val="Hyperlink"/>
                  <w:rFonts w:ascii="Arial" w:hAnsi="Arial" w:cs="Arial"/>
                  <w:szCs w:val="24"/>
                </w:rPr>
                <w:t>https://my.saultcollege.ca</w:t>
              </w:r>
            </w:hyperlink>
            <w:r>
              <w:rPr>
                <w:rFonts w:ascii="Arial" w:hAnsi="Arial" w:cs="Arial"/>
                <w:szCs w:val="24"/>
              </w:rPr>
              <w:t>.</w:t>
            </w:r>
          </w:p>
          <w:p w:rsidR="00D14436" w:rsidRPr="00723208" w:rsidRDefault="00D14436" w:rsidP="001C2F7D">
            <w:pPr>
              <w:rPr>
                <w:rFonts w:ascii="Arial" w:hAnsi="Arial" w:cs="Arial"/>
                <w:b/>
                <w:i/>
                <w:iCs/>
                <w:color w:val="000000"/>
                <w:szCs w:val="24"/>
              </w:rPr>
            </w:pPr>
            <w:r>
              <w:rPr>
                <w:i/>
                <w:sz w:val="20"/>
              </w:rPr>
              <w:t xml:space="preserve"> </w:t>
            </w:r>
          </w:p>
        </w:tc>
      </w:tr>
      <w:tr w:rsidR="00D14436" w:rsidRPr="001940C6" w:rsidTr="00304A3B">
        <w:trPr>
          <w:cantSplit/>
        </w:trPr>
        <w:tc>
          <w:tcPr>
            <w:tcW w:w="675" w:type="dxa"/>
          </w:tcPr>
          <w:p w:rsidR="00D14436" w:rsidRPr="00C82986" w:rsidRDefault="00D14436" w:rsidP="001940C6">
            <w:pPr>
              <w:rPr>
                <w:rFonts w:ascii="Arial" w:hAnsi="Arial"/>
                <w:b/>
              </w:rPr>
            </w:pPr>
          </w:p>
        </w:tc>
        <w:tc>
          <w:tcPr>
            <w:tcW w:w="8181" w:type="dxa"/>
          </w:tcPr>
          <w:p w:rsidR="00D14436" w:rsidRPr="0004491B" w:rsidRDefault="00D14436" w:rsidP="001C2F7D">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D14436" w:rsidRDefault="00D14436" w:rsidP="001C2F7D">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D14436" w:rsidRPr="00723208" w:rsidRDefault="00D14436" w:rsidP="001C2F7D">
            <w:pPr>
              <w:rPr>
                <w:rFonts w:ascii="Arial" w:hAnsi="Arial" w:cs="Arial"/>
                <w:b/>
                <w:i/>
                <w:iCs/>
                <w:color w:val="000000"/>
                <w:szCs w:val="24"/>
              </w:rPr>
            </w:pPr>
          </w:p>
        </w:tc>
      </w:tr>
    </w:tbl>
    <w:p w:rsidR="001940C6" w:rsidRPr="001940C6" w:rsidRDefault="001940C6" w:rsidP="001940C6">
      <w:pPr>
        <w:rPr>
          <w:rFonts w:ascii="Arial" w:hAnsi="Arial"/>
        </w:rPr>
      </w:pPr>
    </w:p>
    <w:p w:rsidR="001940C6" w:rsidRPr="001940C6" w:rsidRDefault="001940C6" w:rsidP="001940C6">
      <w:pPr>
        <w:rPr>
          <w:rFonts w:ascii="Arial" w:hAnsi="Arial"/>
        </w:rPr>
      </w:pPr>
    </w:p>
    <w:p w:rsidR="001940C6" w:rsidRDefault="001940C6" w:rsidP="00DA3501">
      <w:pPr>
        <w:rPr>
          <w:rFonts w:ascii="Arial" w:hAnsi="Arial"/>
        </w:rPr>
      </w:pPr>
    </w:p>
    <w:sectPr w:rsidR="001940C6" w:rsidSect="00574432">
      <w:type w:val="continuous"/>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0CA" w:rsidRDefault="006E50CA">
      <w:r>
        <w:separator/>
      </w:r>
    </w:p>
  </w:endnote>
  <w:endnote w:type="continuationSeparator" w:id="0">
    <w:p w:rsidR="006E50CA" w:rsidRDefault="006E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0CA" w:rsidRDefault="006E50CA">
      <w:r>
        <w:separator/>
      </w:r>
    </w:p>
  </w:footnote>
  <w:footnote w:type="continuationSeparator" w:id="0">
    <w:p w:rsidR="006E50CA" w:rsidRDefault="006E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3B" w:rsidRDefault="00BB28C2">
    <w:pPr>
      <w:pStyle w:val="Header"/>
      <w:framePr w:wrap="around" w:vAnchor="text" w:hAnchor="margin" w:xAlign="center" w:y="1"/>
      <w:rPr>
        <w:rStyle w:val="PageNumber"/>
      </w:rPr>
    </w:pPr>
    <w:r>
      <w:rPr>
        <w:rStyle w:val="PageNumber"/>
      </w:rPr>
      <w:fldChar w:fldCharType="begin"/>
    </w:r>
    <w:r w:rsidR="00304A3B">
      <w:rPr>
        <w:rStyle w:val="PageNumber"/>
      </w:rPr>
      <w:instrText xml:space="preserve">PAGE  </w:instrText>
    </w:r>
    <w:r>
      <w:rPr>
        <w:rStyle w:val="PageNumber"/>
      </w:rPr>
      <w:fldChar w:fldCharType="separate"/>
    </w:r>
    <w:r w:rsidR="00304A3B">
      <w:rPr>
        <w:rStyle w:val="PageNumber"/>
        <w:noProof/>
      </w:rPr>
      <w:t>1</w:t>
    </w:r>
    <w:r>
      <w:rPr>
        <w:rStyle w:val="PageNumber"/>
      </w:rPr>
      <w:fldChar w:fldCharType="end"/>
    </w:r>
  </w:p>
  <w:p w:rsidR="00304A3B" w:rsidRDefault="00304A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3B" w:rsidRDefault="00BB28C2">
    <w:pPr>
      <w:pStyle w:val="Header"/>
      <w:framePr w:wrap="around" w:vAnchor="text" w:hAnchor="margin" w:xAlign="center" w:y="1"/>
      <w:rPr>
        <w:rStyle w:val="PageNumber"/>
      </w:rPr>
    </w:pPr>
    <w:r>
      <w:rPr>
        <w:rStyle w:val="PageNumber"/>
      </w:rPr>
      <w:fldChar w:fldCharType="begin"/>
    </w:r>
    <w:r w:rsidR="00304A3B">
      <w:rPr>
        <w:rStyle w:val="PageNumber"/>
      </w:rPr>
      <w:instrText xml:space="preserve">PAGE  </w:instrText>
    </w:r>
    <w:r>
      <w:rPr>
        <w:rStyle w:val="PageNumber"/>
      </w:rPr>
      <w:fldChar w:fldCharType="separate"/>
    </w:r>
    <w:r w:rsidR="00E8040D">
      <w:rPr>
        <w:rStyle w:val="PageNumber"/>
        <w:noProof/>
      </w:rPr>
      <w:t>10</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304A3B">
      <w:tc>
        <w:tcPr>
          <w:tcW w:w="3794" w:type="dxa"/>
        </w:tcPr>
        <w:p w:rsidR="00304A3B" w:rsidRDefault="00F47F40">
          <w:pPr>
            <w:rPr>
              <w:rFonts w:ascii="Arial" w:hAnsi="Arial"/>
              <w:snapToGrid w:val="0"/>
            </w:rPr>
          </w:pPr>
          <w:r>
            <w:rPr>
              <w:rFonts w:ascii="Arial" w:hAnsi="Arial"/>
              <w:snapToGrid w:val="0"/>
            </w:rPr>
            <w:t>Microeconomics</w:t>
          </w:r>
        </w:p>
      </w:tc>
      <w:tc>
        <w:tcPr>
          <w:tcW w:w="1134" w:type="dxa"/>
        </w:tcPr>
        <w:p w:rsidR="00304A3B" w:rsidRDefault="00304A3B">
          <w:pPr>
            <w:pStyle w:val="Header"/>
            <w:jc w:val="center"/>
            <w:rPr>
              <w:rFonts w:ascii="Arial" w:hAnsi="Arial"/>
              <w:snapToGrid w:val="0"/>
            </w:rPr>
          </w:pPr>
        </w:p>
      </w:tc>
      <w:tc>
        <w:tcPr>
          <w:tcW w:w="3928" w:type="dxa"/>
        </w:tcPr>
        <w:p w:rsidR="00304A3B" w:rsidRDefault="0068515C">
          <w:pPr>
            <w:pStyle w:val="Header"/>
            <w:jc w:val="right"/>
            <w:rPr>
              <w:rFonts w:ascii="Arial" w:hAnsi="Arial"/>
              <w:snapToGrid w:val="0"/>
            </w:rPr>
          </w:pPr>
          <w:r>
            <w:rPr>
              <w:rFonts w:ascii="Arial" w:hAnsi="Arial"/>
              <w:snapToGrid w:val="0"/>
            </w:rPr>
            <w:t>ECN203</w:t>
          </w:r>
        </w:p>
      </w:tc>
    </w:tr>
    <w:tr w:rsidR="00304A3B">
      <w:tc>
        <w:tcPr>
          <w:tcW w:w="3794" w:type="dxa"/>
        </w:tcPr>
        <w:p w:rsidR="00304A3B" w:rsidRDefault="00304A3B">
          <w:pPr>
            <w:rPr>
              <w:rFonts w:ascii="Arial" w:hAnsi="Arial"/>
              <w:snapToGrid w:val="0"/>
            </w:rPr>
          </w:pPr>
        </w:p>
      </w:tc>
      <w:tc>
        <w:tcPr>
          <w:tcW w:w="1134" w:type="dxa"/>
        </w:tcPr>
        <w:p w:rsidR="00304A3B" w:rsidRDefault="00304A3B">
          <w:pPr>
            <w:pStyle w:val="Header"/>
            <w:jc w:val="center"/>
            <w:rPr>
              <w:rFonts w:ascii="Arial" w:hAnsi="Arial"/>
              <w:snapToGrid w:val="0"/>
            </w:rPr>
          </w:pPr>
        </w:p>
      </w:tc>
      <w:tc>
        <w:tcPr>
          <w:tcW w:w="3928" w:type="dxa"/>
        </w:tcPr>
        <w:p w:rsidR="00304A3B" w:rsidRDefault="00304A3B">
          <w:pPr>
            <w:pStyle w:val="Header"/>
            <w:jc w:val="right"/>
            <w:rPr>
              <w:rFonts w:ascii="Arial" w:hAnsi="Arial"/>
              <w:snapToGrid w:val="0"/>
            </w:rPr>
          </w:pPr>
        </w:p>
      </w:tc>
    </w:tr>
  </w:tbl>
  <w:p w:rsidR="00304A3B" w:rsidRDefault="00304A3B">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37D12B7"/>
    <w:multiLevelType w:val="hybridMultilevel"/>
    <w:tmpl w:val="70F03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E503CA0"/>
    <w:multiLevelType w:val="hybridMultilevel"/>
    <w:tmpl w:val="F21E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E561AD"/>
    <w:multiLevelType w:val="hybridMultilevel"/>
    <w:tmpl w:val="7E0AE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B7E66"/>
    <w:multiLevelType w:val="hybridMultilevel"/>
    <w:tmpl w:val="C2F8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A969E1"/>
    <w:multiLevelType w:val="hybridMultilevel"/>
    <w:tmpl w:val="6D5AA0B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32191B9D"/>
    <w:multiLevelType w:val="hybridMultilevel"/>
    <w:tmpl w:val="249E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13544"/>
    <w:multiLevelType w:val="hybridMultilevel"/>
    <w:tmpl w:val="440E289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B3426C"/>
    <w:multiLevelType w:val="hybridMultilevel"/>
    <w:tmpl w:val="47B4549A"/>
    <w:lvl w:ilvl="0" w:tplc="04090001">
      <w:start w:val="1"/>
      <w:numFmt w:val="bullet"/>
      <w:lvlText w:val=""/>
      <w:lvlJc w:val="left"/>
      <w:pPr>
        <w:ind w:left="1982" w:hanging="360"/>
      </w:pPr>
      <w:rPr>
        <w:rFonts w:ascii="Symbol" w:hAnsi="Symbo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0704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D676DF"/>
    <w:multiLevelType w:val="hybridMultilevel"/>
    <w:tmpl w:val="1D0A4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F465E49"/>
    <w:multiLevelType w:val="hybridMultilevel"/>
    <w:tmpl w:val="E0DC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2D77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73C51F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3"/>
  </w:num>
  <w:num w:numId="3">
    <w:abstractNumId w:val="11"/>
  </w:num>
  <w:num w:numId="4">
    <w:abstractNumId w:val="19"/>
  </w:num>
  <w:num w:numId="5">
    <w:abstractNumId w:val="24"/>
  </w:num>
  <w:num w:numId="6">
    <w:abstractNumId w:val="4"/>
  </w:num>
  <w:num w:numId="7">
    <w:abstractNumId w:val="2"/>
  </w:num>
  <w:num w:numId="8">
    <w:abstractNumId w:val="17"/>
  </w:num>
  <w:num w:numId="9">
    <w:abstractNumId w:val="20"/>
  </w:num>
  <w:num w:numId="10">
    <w:abstractNumId w:val="5"/>
  </w:num>
  <w:num w:numId="11">
    <w:abstractNumId w:val="15"/>
  </w:num>
  <w:num w:numId="12">
    <w:abstractNumId w:val="0"/>
  </w:num>
  <w:num w:numId="13">
    <w:abstractNumId w:val="21"/>
  </w:num>
  <w:num w:numId="14">
    <w:abstractNumId w:val="14"/>
  </w:num>
  <w:num w:numId="15">
    <w:abstractNumId w:val="22"/>
  </w:num>
  <w:num w:numId="16">
    <w:abstractNumId w:val="6"/>
  </w:num>
  <w:num w:numId="17">
    <w:abstractNumId w:val="1"/>
  </w:num>
  <w:num w:numId="18">
    <w:abstractNumId w:val="8"/>
  </w:num>
  <w:num w:numId="19">
    <w:abstractNumId w:val="16"/>
  </w:num>
  <w:num w:numId="20">
    <w:abstractNumId w:val="10"/>
  </w:num>
  <w:num w:numId="21">
    <w:abstractNumId w:val="12"/>
  </w:num>
  <w:num w:numId="22">
    <w:abstractNumId w:val="9"/>
  </w:num>
  <w:num w:numId="23">
    <w:abstractNumId w:val="18"/>
  </w:num>
  <w:num w:numId="24">
    <w:abstractNumId w:val="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7665"/>
    <w:rsid w:val="00024279"/>
    <w:rsid w:val="0004491B"/>
    <w:rsid w:val="00054975"/>
    <w:rsid w:val="00063F4D"/>
    <w:rsid w:val="00077CFC"/>
    <w:rsid w:val="000943DC"/>
    <w:rsid w:val="000A08E7"/>
    <w:rsid w:val="000B272B"/>
    <w:rsid w:val="0013201F"/>
    <w:rsid w:val="001428EB"/>
    <w:rsid w:val="00152AB7"/>
    <w:rsid w:val="00177078"/>
    <w:rsid w:val="0018618E"/>
    <w:rsid w:val="00190284"/>
    <w:rsid w:val="00193B06"/>
    <w:rsid w:val="001940C6"/>
    <w:rsid w:val="001B72EE"/>
    <w:rsid w:val="0021516D"/>
    <w:rsid w:val="002206B4"/>
    <w:rsid w:val="00232D02"/>
    <w:rsid w:val="00245041"/>
    <w:rsid w:val="00283429"/>
    <w:rsid w:val="00283F8A"/>
    <w:rsid w:val="00295232"/>
    <w:rsid w:val="002A240B"/>
    <w:rsid w:val="002D0F95"/>
    <w:rsid w:val="002D240A"/>
    <w:rsid w:val="002D4BF0"/>
    <w:rsid w:val="00304A3B"/>
    <w:rsid w:val="003077C3"/>
    <w:rsid w:val="003260C5"/>
    <w:rsid w:val="00342784"/>
    <w:rsid w:val="00353D1C"/>
    <w:rsid w:val="003903F1"/>
    <w:rsid w:val="003D0B70"/>
    <w:rsid w:val="003D5562"/>
    <w:rsid w:val="00401819"/>
    <w:rsid w:val="00421623"/>
    <w:rsid w:val="00441ECC"/>
    <w:rsid w:val="00455859"/>
    <w:rsid w:val="00482E95"/>
    <w:rsid w:val="00497762"/>
    <w:rsid w:val="004E298B"/>
    <w:rsid w:val="004F4493"/>
    <w:rsid w:val="0051140F"/>
    <w:rsid w:val="00524163"/>
    <w:rsid w:val="00532940"/>
    <w:rsid w:val="00533537"/>
    <w:rsid w:val="0056705E"/>
    <w:rsid w:val="00574432"/>
    <w:rsid w:val="005A28BC"/>
    <w:rsid w:val="005A7ACA"/>
    <w:rsid w:val="005C10A6"/>
    <w:rsid w:val="005F1431"/>
    <w:rsid w:val="00601D4A"/>
    <w:rsid w:val="00605D10"/>
    <w:rsid w:val="00613807"/>
    <w:rsid w:val="00626C24"/>
    <w:rsid w:val="00627AF9"/>
    <w:rsid w:val="00637462"/>
    <w:rsid w:val="00667ED3"/>
    <w:rsid w:val="0068515C"/>
    <w:rsid w:val="006A1D3A"/>
    <w:rsid w:val="006A7468"/>
    <w:rsid w:val="006C1DFB"/>
    <w:rsid w:val="006E50CA"/>
    <w:rsid w:val="00713D00"/>
    <w:rsid w:val="00721FF2"/>
    <w:rsid w:val="00722CFA"/>
    <w:rsid w:val="00723208"/>
    <w:rsid w:val="007246B7"/>
    <w:rsid w:val="00751EE1"/>
    <w:rsid w:val="00754E67"/>
    <w:rsid w:val="00765C5E"/>
    <w:rsid w:val="007A0698"/>
    <w:rsid w:val="007A5ACC"/>
    <w:rsid w:val="007E0F89"/>
    <w:rsid w:val="007E6621"/>
    <w:rsid w:val="007F132C"/>
    <w:rsid w:val="007F611F"/>
    <w:rsid w:val="008145D3"/>
    <w:rsid w:val="00831983"/>
    <w:rsid w:val="0085167E"/>
    <w:rsid w:val="0086703B"/>
    <w:rsid w:val="00867048"/>
    <w:rsid w:val="00871414"/>
    <w:rsid w:val="00896CA3"/>
    <w:rsid w:val="00897BF4"/>
    <w:rsid w:val="008D06E4"/>
    <w:rsid w:val="008D5BDD"/>
    <w:rsid w:val="008E68F4"/>
    <w:rsid w:val="0094148F"/>
    <w:rsid w:val="00950016"/>
    <w:rsid w:val="00992E9A"/>
    <w:rsid w:val="009B5B24"/>
    <w:rsid w:val="009E5D4E"/>
    <w:rsid w:val="00A01D87"/>
    <w:rsid w:val="00A023DB"/>
    <w:rsid w:val="00A02BE7"/>
    <w:rsid w:val="00A06C37"/>
    <w:rsid w:val="00A43226"/>
    <w:rsid w:val="00A600A6"/>
    <w:rsid w:val="00A656C0"/>
    <w:rsid w:val="00A6772B"/>
    <w:rsid w:val="00A7064F"/>
    <w:rsid w:val="00A76B3F"/>
    <w:rsid w:val="00A85995"/>
    <w:rsid w:val="00A9176F"/>
    <w:rsid w:val="00A97B10"/>
    <w:rsid w:val="00AC3A19"/>
    <w:rsid w:val="00AC5756"/>
    <w:rsid w:val="00AE32B0"/>
    <w:rsid w:val="00B148B1"/>
    <w:rsid w:val="00B32A56"/>
    <w:rsid w:val="00B42441"/>
    <w:rsid w:val="00B50404"/>
    <w:rsid w:val="00B50FAA"/>
    <w:rsid w:val="00B57401"/>
    <w:rsid w:val="00B65E6A"/>
    <w:rsid w:val="00B778BA"/>
    <w:rsid w:val="00B835FC"/>
    <w:rsid w:val="00BA119A"/>
    <w:rsid w:val="00BA4494"/>
    <w:rsid w:val="00BB28C2"/>
    <w:rsid w:val="00BC1950"/>
    <w:rsid w:val="00BF1A8E"/>
    <w:rsid w:val="00C0550E"/>
    <w:rsid w:val="00C247F8"/>
    <w:rsid w:val="00C53F7E"/>
    <w:rsid w:val="00C56588"/>
    <w:rsid w:val="00C7192F"/>
    <w:rsid w:val="00C82986"/>
    <w:rsid w:val="00C97897"/>
    <w:rsid w:val="00CA3DE2"/>
    <w:rsid w:val="00CB36B6"/>
    <w:rsid w:val="00CB73D8"/>
    <w:rsid w:val="00CC29FE"/>
    <w:rsid w:val="00CD463C"/>
    <w:rsid w:val="00D1300B"/>
    <w:rsid w:val="00D14436"/>
    <w:rsid w:val="00D2409A"/>
    <w:rsid w:val="00D30007"/>
    <w:rsid w:val="00D40F9E"/>
    <w:rsid w:val="00D54394"/>
    <w:rsid w:val="00D77D79"/>
    <w:rsid w:val="00DA3501"/>
    <w:rsid w:val="00DC1839"/>
    <w:rsid w:val="00DC72D3"/>
    <w:rsid w:val="00DD54EC"/>
    <w:rsid w:val="00DE1984"/>
    <w:rsid w:val="00E040FA"/>
    <w:rsid w:val="00E213E8"/>
    <w:rsid w:val="00E25868"/>
    <w:rsid w:val="00E60561"/>
    <w:rsid w:val="00E678E5"/>
    <w:rsid w:val="00E8040D"/>
    <w:rsid w:val="00E86FF6"/>
    <w:rsid w:val="00E87A16"/>
    <w:rsid w:val="00EE0D1C"/>
    <w:rsid w:val="00EE56F4"/>
    <w:rsid w:val="00EE6E49"/>
    <w:rsid w:val="00EF4EC9"/>
    <w:rsid w:val="00F00602"/>
    <w:rsid w:val="00F0236B"/>
    <w:rsid w:val="00F11169"/>
    <w:rsid w:val="00F3795E"/>
    <w:rsid w:val="00F430A9"/>
    <w:rsid w:val="00F47F40"/>
    <w:rsid w:val="00F51126"/>
    <w:rsid w:val="00F61D25"/>
    <w:rsid w:val="00F6240F"/>
    <w:rsid w:val="00F85685"/>
    <w:rsid w:val="00F910E8"/>
    <w:rsid w:val="00FF76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BE7"/>
    <w:rPr>
      <w:sz w:val="24"/>
      <w:lang w:val="en-US" w:eastAsia="en-US"/>
    </w:rPr>
  </w:style>
  <w:style w:type="paragraph" w:styleId="Heading1">
    <w:name w:val="heading 1"/>
    <w:basedOn w:val="Normal"/>
    <w:next w:val="Normal"/>
    <w:qFormat/>
    <w:rsid w:val="00A02BE7"/>
    <w:pPr>
      <w:keepNext/>
      <w:jc w:val="center"/>
      <w:outlineLvl w:val="0"/>
    </w:pPr>
    <w:rPr>
      <w:b/>
      <w:u w:val="single"/>
      <w:lang w:val="en-GB"/>
    </w:rPr>
  </w:style>
  <w:style w:type="paragraph" w:styleId="Heading2">
    <w:name w:val="heading 2"/>
    <w:basedOn w:val="Normal"/>
    <w:next w:val="Normal"/>
    <w:qFormat/>
    <w:rsid w:val="00A02BE7"/>
    <w:pPr>
      <w:keepNext/>
      <w:jc w:val="center"/>
      <w:outlineLvl w:val="1"/>
    </w:pPr>
    <w:rPr>
      <w:b/>
      <w:lang w:val="en-GB"/>
    </w:rPr>
  </w:style>
  <w:style w:type="paragraph" w:styleId="Heading3">
    <w:name w:val="heading 3"/>
    <w:basedOn w:val="Normal"/>
    <w:next w:val="Normal"/>
    <w:qFormat/>
    <w:rsid w:val="00A02BE7"/>
    <w:pPr>
      <w:keepNext/>
      <w:outlineLvl w:val="2"/>
    </w:pPr>
    <w:rPr>
      <w:rFonts w:ascii="Arial" w:hAnsi="Arial"/>
      <w:u w:val="single"/>
    </w:rPr>
  </w:style>
  <w:style w:type="paragraph" w:styleId="Heading4">
    <w:name w:val="heading 4"/>
    <w:basedOn w:val="Normal"/>
    <w:next w:val="Normal"/>
    <w:link w:val="Heading4Char"/>
    <w:semiHidden/>
    <w:unhideWhenUsed/>
    <w:qFormat/>
    <w:rsid w:val="00DA3501"/>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DA3501"/>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2BE7"/>
    <w:rPr>
      <w:rFonts w:ascii="Arial" w:hAnsi="Arial"/>
    </w:rPr>
  </w:style>
  <w:style w:type="paragraph" w:styleId="Header">
    <w:name w:val="header"/>
    <w:basedOn w:val="Normal"/>
    <w:rsid w:val="00A02BE7"/>
    <w:pPr>
      <w:tabs>
        <w:tab w:val="center" w:pos="4320"/>
        <w:tab w:val="right" w:pos="8640"/>
      </w:tabs>
    </w:pPr>
  </w:style>
  <w:style w:type="paragraph" w:styleId="Footer">
    <w:name w:val="footer"/>
    <w:basedOn w:val="Normal"/>
    <w:rsid w:val="00A02BE7"/>
    <w:pPr>
      <w:tabs>
        <w:tab w:val="center" w:pos="4320"/>
        <w:tab w:val="right" w:pos="8640"/>
      </w:tabs>
    </w:pPr>
  </w:style>
  <w:style w:type="character" w:styleId="PageNumber">
    <w:name w:val="page number"/>
    <w:basedOn w:val="DefaultParagraphFont"/>
    <w:rsid w:val="00A02BE7"/>
  </w:style>
  <w:style w:type="character" w:styleId="LineNumber">
    <w:name w:val="line number"/>
    <w:basedOn w:val="DefaultParagraphFont"/>
    <w:rsid w:val="00A02BE7"/>
  </w:style>
  <w:style w:type="paragraph" w:styleId="BodyTextIndent">
    <w:name w:val="Body Text Indent"/>
    <w:basedOn w:val="Normal"/>
    <w:rsid w:val="00A02BE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DA3501"/>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semiHidden/>
    <w:rsid w:val="00DA3501"/>
    <w:rPr>
      <w:rFonts w:asciiTheme="minorHAnsi" w:eastAsiaTheme="minorEastAsia" w:hAnsiTheme="minorHAnsi" w:cstheme="minorBidi"/>
      <w:b/>
      <w:bCs/>
      <w:i/>
      <w:iCs/>
      <w:sz w:val="26"/>
      <w:szCs w:val="26"/>
      <w:lang w:val="en-US" w:eastAsia="en-US"/>
    </w:rPr>
  </w:style>
  <w:style w:type="paragraph" w:styleId="BodyText">
    <w:name w:val="Body Text"/>
    <w:basedOn w:val="Normal"/>
    <w:link w:val="BodyTextChar"/>
    <w:rsid w:val="00DA3501"/>
    <w:pPr>
      <w:spacing w:after="120"/>
    </w:pPr>
  </w:style>
  <w:style w:type="character" w:customStyle="1" w:styleId="BodyTextChar">
    <w:name w:val="Body Text Char"/>
    <w:basedOn w:val="DefaultParagraphFont"/>
    <w:link w:val="BodyText"/>
    <w:rsid w:val="00DA3501"/>
    <w:rPr>
      <w:sz w:val="24"/>
      <w:lang w:val="en-US" w:eastAsia="en-US"/>
    </w:rPr>
  </w:style>
  <w:style w:type="paragraph" w:styleId="BalloonText">
    <w:name w:val="Balloon Text"/>
    <w:basedOn w:val="Normal"/>
    <w:link w:val="BalloonTextChar"/>
    <w:rsid w:val="00667ED3"/>
    <w:rPr>
      <w:rFonts w:ascii="Tahoma" w:hAnsi="Tahoma" w:cs="Tahoma"/>
      <w:sz w:val="16"/>
      <w:szCs w:val="16"/>
    </w:rPr>
  </w:style>
  <w:style w:type="character" w:customStyle="1" w:styleId="BalloonTextChar">
    <w:name w:val="Balloon Text Char"/>
    <w:basedOn w:val="DefaultParagraphFont"/>
    <w:link w:val="BalloonText"/>
    <w:rsid w:val="00667ED3"/>
    <w:rPr>
      <w:rFonts w:ascii="Tahoma" w:hAnsi="Tahoma" w:cs="Tahoma"/>
      <w:sz w:val="16"/>
      <w:szCs w:val="16"/>
      <w:lang w:val="en-US" w:eastAsia="en-US"/>
    </w:rPr>
  </w:style>
  <w:style w:type="paragraph" w:styleId="ListParagraph">
    <w:name w:val="List Paragraph"/>
    <w:basedOn w:val="Normal"/>
    <w:uiPriority w:val="34"/>
    <w:qFormat/>
    <w:rsid w:val="00B65E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BE7"/>
    <w:rPr>
      <w:sz w:val="24"/>
      <w:lang w:val="en-US" w:eastAsia="en-US"/>
    </w:rPr>
  </w:style>
  <w:style w:type="paragraph" w:styleId="Heading1">
    <w:name w:val="heading 1"/>
    <w:basedOn w:val="Normal"/>
    <w:next w:val="Normal"/>
    <w:qFormat/>
    <w:rsid w:val="00A02BE7"/>
    <w:pPr>
      <w:keepNext/>
      <w:jc w:val="center"/>
      <w:outlineLvl w:val="0"/>
    </w:pPr>
    <w:rPr>
      <w:b/>
      <w:u w:val="single"/>
      <w:lang w:val="en-GB"/>
    </w:rPr>
  </w:style>
  <w:style w:type="paragraph" w:styleId="Heading2">
    <w:name w:val="heading 2"/>
    <w:basedOn w:val="Normal"/>
    <w:next w:val="Normal"/>
    <w:qFormat/>
    <w:rsid w:val="00A02BE7"/>
    <w:pPr>
      <w:keepNext/>
      <w:jc w:val="center"/>
      <w:outlineLvl w:val="1"/>
    </w:pPr>
    <w:rPr>
      <w:b/>
      <w:lang w:val="en-GB"/>
    </w:rPr>
  </w:style>
  <w:style w:type="paragraph" w:styleId="Heading3">
    <w:name w:val="heading 3"/>
    <w:basedOn w:val="Normal"/>
    <w:next w:val="Normal"/>
    <w:qFormat/>
    <w:rsid w:val="00A02BE7"/>
    <w:pPr>
      <w:keepNext/>
      <w:outlineLvl w:val="2"/>
    </w:pPr>
    <w:rPr>
      <w:rFonts w:ascii="Arial" w:hAnsi="Arial"/>
      <w:u w:val="single"/>
    </w:rPr>
  </w:style>
  <w:style w:type="paragraph" w:styleId="Heading4">
    <w:name w:val="heading 4"/>
    <w:basedOn w:val="Normal"/>
    <w:next w:val="Normal"/>
    <w:link w:val="Heading4Char"/>
    <w:semiHidden/>
    <w:unhideWhenUsed/>
    <w:qFormat/>
    <w:rsid w:val="00DA3501"/>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DA3501"/>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2BE7"/>
    <w:rPr>
      <w:rFonts w:ascii="Arial" w:hAnsi="Arial"/>
    </w:rPr>
  </w:style>
  <w:style w:type="paragraph" w:styleId="Header">
    <w:name w:val="header"/>
    <w:basedOn w:val="Normal"/>
    <w:rsid w:val="00A02BE7"/>
    <w:pPr>
      <w:tabs>
        <w:tab w:val="center" w:pos="4320"/>
        <w:tab w:val="right" w:pos="8640"/>
      </w:tabs>
    </w:pPr>
  </w:style>
  <w:style w:type="paragraph" w:styleId="Footer">
    <w:name w:val="footer"/>
    <w:basedOn w:val="Normal"/>
    <w:rsid w:val="00A02BE7"/>
    <w:pPr>
      <w:tabs>
        <w:tab w:val="center" w:pos="4320"/>
        <w:tab w:val="right" w:pos="8640"/>
      </w:tabs>
    </w:pPr>
  </w:style>
  <w:style w:type="character" w:styleId="PageNumber">
    <w:name w:val="page number"/>
    <w:basedOn w:val="DefaultParagraphFont"/>
    <w:rsid w:val="00A02BE7"/>
  </w:style>
  <w:style w:type="character" w:styleId="LineNumber">
    <w:name w:val="line number"/>
    <w:basedOn w:val="DefaultParagraphFont"/>
    <w:rsid w:val="00A02BE7"/>
  </w:style>
  <w:style w:type="paragraph" w:styleId="BodyTextIndent">
    <w:name w:val="Body Text Indent"/>
    <w:basedOn w:val="Normal"/>
    <w:rsid w:val="00A02BE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DA3501"/>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semiHidden/>
    <w:rsid w:val="00DA3501"/>
    <w:rPr>
      <w:rFonts w:asciiTheme="minorHAnsi" w:eastAsiaTheme="minorEastAsia" w:hAnsiTheme="minorHAnsi" w:cstheme="minorBidi"/>
      <w:b/>
      <w:bCs/>
      <w:i/>
      <w:iCs/>
      <w:sz w:val="26"/>
      <w:szCs w:val="26"/>
      <w:lang w:val="en-US" w:eastAsia="en-US"/>
    </w:rPr>
  </w:style>
  <w:style w:type="paragraph" w:styleId="BodyText">
    <w:name w:val="Body Text"/>
    <w:basedOn w:val="Normal"/>
    <w:link w:val="BodyTextChar"/>
    <w:rsid w:val="00DA3501"/>
    <w:pPr>
      <w:spacing w:after="120"/>
    </w:pPr>
  </w:style>
  <w:style w:type="character" w:customStyle="1" w:styleId="BodyTextChar">
    <w:name w:val="Body Text Char"/>
    <w:basedOn w:val="DefaultParagraphFont"/>
    <w:link w:val="BodyText"/>
    <w:rsid w:val="00DA3501"/>
    <w:rPr>
      <w:sz w:val="24"/>
      <w:lang w:val="en-US" w:eastAsia="en-US"/>
    </w:rPr>
  </w:style>
  <w:style w:type="paragraph" w:styleId="BalloonText">
    <w:name w:val="Balloon Text"/>
    <w:basedOn w:val="Normal"/>
    <w:link w:val="BalloonTextChar"/>
    <w:rsid w:val="00667ED3"/>
    <w:rPr>
      <w:rFonts w:ascii="Tahoma" w:hAnsi="Tahoma" w:cs="Tahoma"/>
      <w:sz w:val="16"/>
      <w:szCs w:val="16"/>
    </w:rPr>
  </w:style>
  <w:style w:type="character" w:customStyle="1" w:styleId="BalloonTextChar">
    <w:name w:val="Balloon Text Char"/>
    <w:basedOn w:val="DefaultParagraphFont"/>
    <w:link w:val="BalloonText"/>
    <w:rsid w:val="00667ED3"/>
    <w:rPr>
      <w:rFonts w:ascii="Tahoma" w:hAnsi="Tahoma" w:cs="Tahoma"/>
      <w:sz w:val="16"/>
      <w:szCs w:val="16"/>
      <w:lang w:val="en-US" w:eastAsia="en-US"/>
    </w:rPr>
  </w:style>
  <w:style w:type="paragraph" w:styleId="ListParagraph">
    <w:name w:val="List Paragraph"/>
    <w:basedOn w:val="Normal"/>
    <w:uiPriority w:val="34"/>
    <w:qFormat/>
    <w:rsid w:val="00B65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saultcollege.ca"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DC4D9-CCE2-4205-915F-E1902CD31D1A}"/>
</file>

<file path=customXml/itemProps2.xml><?xml version="1.0" encoding="utf-8"?>
<ds:datastoreItem xmlns:ds="http://schemas.openxmlformats.org/officeDocument/2006/customXml" ds:itemID="{9EE9A2A9-96B0-4FCB-B35D-583D8A727873}"/>
</file>

<file path=customXml/itemProps3.xml><?xml version="1.0" encoding="utf-8"?>
<ds:datastoreItem xmlns:ds="http://schemas.openxmlformats.org/officeDocument/2006/customXml" ds:itemID="{9253BC90-3FE2-441F-90D1-03E9C6109005}"/>
</file>

<file path=docProps/app.xml><?xml version="1.0" encoding="utf-8"?>
<Properties xmlns="http://schemas.openxmlformats.org/officeDocument/2006/extended-properties" xmlns:vt="http://schemas.openxmlformats.org/officeDocument/2006/docPropsVTypes">
  <Template>Normal.dotm</Template>
  <TotalTime>1</TotalTime>
  <Pages>10</Pages>
  <Words>2282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15658</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2015-11-16T13:04:00Z</cp:lastPrinted>
  <dcterms:created xsi:type="dcterms:W3CDTF">2015-11-16T13:05:00Z</dcterms:created>
  <dcterms:modified xsi:type="dcterms:W3CDTF">2015-11-16T13:05:00Z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597600</vt:r8>
  </property>
</Properties>
</file>